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D4F" w:rsidRDefault="00357D4F" w:rsidP="00357D4F">
      <w:pPr>
        <w:spacing w:after="0" w:line="240" w:lineRule="auto"/>
        <w:rPr>
          <w:rFonts w:ascii="Arial" w:eastAsia="Times New Roman" w:hAnsi="Arial" w:cs="Arial"/>
          <w:b/>
          <w:sz w:val="16"/>
          <w:szCs w:val="16"/>
          <w:lang w:val="es-ES" w:eastAsia="es-ES"/>
        </w:rPr>
      </w:pPr>
      <w:r>
        <w:rPr>
          <w:rFonts w:ascii="Arial" w:eastAsia="Times New Roman" w:hAnsi="Arial" w:cs="Arial"/>
          <w:b/>
          <w:sz w:val="16"/>
          <w:szCs w:val="16"/>
          <w:lang w:val="es-ES" w:eastAsia="es-ES"/>
        </w:rPr>
        <w:t xml:space="preserve">      </w:t>
      </w:r>
      <w:r w:rsidRPr="000A66F9">
        <w:rPr>
          <w:rFonts w:ascii="Arial" w:eastAsia="Times New Roman" w:hAnsi="Arial" w:cs="Arial"/>
          <w:b/>
          <w:sz w:val="16"/>
          <w:szCs w:val="16"/>
          <w:lang w:val="es-ES" w:eastAsia="es-ES"/>
        </w:rPr>
        <w:t xml:space="preserve">COLEGIO SAN JORGE                                                                           </w:t>
      </w:r>
      <w:r>
        <w:rPr>
          <w:rFonts w:ascii="Arial" w:eastAsia="Times New Roman" w:hAnsi="Arial" w:cs="Arial"/>
          <w:b/>
          <w:sz w:val="16"/>
          <w:szCs w:val="16"/>
          <w:lang w:val="es-ES" w:eastAsia="es-ES"/>
        </w:rPr>
        <w:t xml:space="preserve">                               </w:t>
      </w:r>
    </w:p>
    <w:p w:rsidR="00357D4F" w:rsidRPr="000A66F9" w:rsidRDefault="00357D4F" w:rsidP="00357D4F">
      <w:pPr>
        <w:spacing w:after="0" w:line="240" w:lineRule="auto"/>
        <w:rPr>
          <w:rFonts w:ascii="Arial" w:eastAsia="Times New Roman" w:hAnsi="Arial" w:cs="Arial"/>
          <w:b/>
          <w:sz w:val="16"/>
          <w:szCs w:val="16"/>
          <w:lang w:val="es-ES" w:eastAsia="es-ES"/>
        </w:rPr>
      </w:pPr>
      <w:r w:rsidRPr="000A66F9">
        <w:rPr>
          <w:rFonts w:ascii="Arial" w:eastAsia="Times New Roman" w:hAnsi="Arial" w:cs="Arial"/>
          <w:b/>
          <w:sz w:val="16"/>
          <w:szCs w:val="16"/>
          <w:lang w:val="es-ES" w:eastAsia="es-ES"/>
        </w:rPr>
        <w:t xml:space="preserve">      DEPTO. DE LENGUAJE</w:t>
      </w:r>
    </w:p>
    <w:p w:rsidR="00357D4F" w:rsidRPr="000A66F9" w:rsidRDefault="00357D4F" w:rsidP="00357D4F">
      <w:pPr>
        <w:spacing w:after="0" w:line="240" w:lineRule="auto"/>
        <w:rPr>
          <w:rFonts w:ascii="Arial" w:eastAsia="Times New Roman" w:hAnsi="Arial" w:cs="Arial"/>
          <w:b/>
          <w:sz w:val="16"/>
          <w:szCs w:val="16"/>
          <w:lang w:val="es-ES" w:eastAsia="es-ES"/>
        </w:rPr>
      </w:pPr>
      <w:r w:rsidRPr="000A66F9">
        <w:rPr>
          <w:rFonts w:ascii="Arial" w:eastAsia="Times New Roman" w:hAnsi="Arial" w:cs="Arial"/>
          <w:b/>
          <w:sz w:val="16"/>
          <w:szCs w:val="16"/>
          <w:lang w:val="es-ES" w:eastAsia="es-ES"/>
        </w:rPr>
        <w:t xml:space="preserve">      Profesora: Mireya Velásquez V.</w:t>
      </w:r>
    </w:p>
    <w:p w:rsidR="00357D4F" w:rsidRDefault="00392A3F" w:rsidP="00B05B86">
      <w:pPr>
        <w:pStyle w:val="Sinespaciado"/>
      </w:pPr>
      <w:r w:rsidRPr="00505E0D">
        <w:t xml:space="preserve">     </w:t>
      </w:r>
      <w:bookmarkStart w:id="0" w:name="_GoBack"/>
      <w:bookmarkEnd w:id="0"/>
    </w:p>
    <w:p w:rsidR="00357D4F" w:rsidRDefault="00357D4F" w:rsidP="00B05B86">
      <w:pPr>
        <w:pStyle w:val="Sinespaciado"/>
      </w:pPr>
    </w:p>
    <w:p w:rsidR="00392A3F" w:rsidRPr="00C634A3" w:rsidRDefault="00392A3F" w:rsidP="00B05B86">
      <w:pPr>
        <w:pStyle w:val="Sinespaciado"/>
        <w:rPr>
          <w:rFonts w:ascii="Arial" w:hAnsi="Arial" w:cs="Arial"/>
        </w:rPr>
      </w:pPr>
      <w:r w:rsidRPr="00505E0D">
        <w:t xml:space="preserve">                                      </w:t>
      </w:r>
      <w:r w:rsidR="000B2F05">
        <w:t xml:space="preserve">              </w:t>
      </w:r>
      <w:r w:rsidR="00804497">
        <w:t xml:space="preserve"> </w:t>
      </w:r>
    </w:p>
    <w:p w:rsidR="00392A3F" w:rsidRDefault="00392A3F" w:rsidP="001545B2">
      <w:pPr>
        <w:spacing w:after="100" w:afterAutospacing="1"/>
        <w:ind w:right="851"/>
        <w:jc w:val="both"/>
        <w:rPr>
          <w:rFonts w:ascii="Arial" w:hAnsi="Arial" w:cs="Arial"/>
          <w:b/>
        </w:rPr>
      </w:pPr>
      <w:r w:rsidRPr="00C634A3">
        <w:rPr>
          <w:rFonts w:ascii="Arial" w:hAnsi="Arial" w:cs="Arial"/>
          <w:b/>
        </w:rPr>
        <w:t xml:space="preserve">          GUÍA DE ESTUDIO PARA LENGUA Y LITERATURA: NIVEL OCTAVO BÁSICO</w:t>
      </w:r>
    </w:p>
    <w:p w:rsidR="001545B2" w:rsidRPr="00C634A3" w:rsidRDefault="001545B2" w:rsidP="001545B2">
      <w:pPr>
        <w:spacing w:after="100" w:afterAutospacing="1"/>
        <w:ind w:right="851"/>
        <w:jc w:val="both"/>
        <w:rPr>
          <w:rFonts w:ascii="Arial" w:hAnsi="Arial" w:cs="Arial"/>
          <w:b/>
        </w:rPr>
      </w:pPr>
    </w:p>
    <w:p w:rsidR="006818A3" w:rsidRPr="00C634A3" w:rsidRDefault="00436FFA" w:rsidP="001545B2">
      <w:pPr>
        <w:spacing w:after="100" w:afterAutospacing="1"/>
        <w:ind w:right="851"/>
        <w:jc w:val="both"/>
        <w:rPr>
          <w:rFonts w:ascii="Arial" w:hAnsi="Arial" w:cs="Arial"/>
          <w:b/>
        </w:rPr>
      </w:pPr>
      <w:r w:rsidRPr="00C634A3">
        <w:rPr>
          <w:rFonts w:ascii="Arial" w:hAnsi="Arial" w:cs="Arial"/>
          <w:b/>
        </w:rPr>
        <w:t>Nombre_________________________________________ Curso________________</w:t>
      </w:r>
    </w:p>
    <w:p w:rsidR="006818A3" w:rsidRPr="001545B2" w:rsidRDefault="00392A3F" w:rsidP="001545B2">
      <w:pPr>
        <w:pStyle w:val="Sinespaciado"/>
        <w:ind w:right="851"/>
        <w:jc w:val="both"/>
        <w:rPr>
          <w:rFonts w:ascii="Arial" w:hAnsi="Arial" w:cs="Arial"/>
          <w:b/>
        </w:rPr>
      </w:pPr>
      <w:r w:rsidRPr="001545B2">
        <w:rPr>
          <w:rFonts w:ascii="Arial" w:hAnsi="Arial" w:cs="Arial"/>
          <w:b/>
        </w:rPr>
        <w:t>OBJETIVOS:</w:t>
      </w:r>
    </w:p>
    <w:p w:rsidR="00392A3F" w:rsidRPr="00C634A3" w:rsidRDefault="00392A3F" w:rsidP="001545B2">
      <w:pPr>
        <w:pStyle w:val="Sinespaciado"/>
        <w:ind w:right="851"/>
        <w:jc w:val="both"/>
        <w:rPr>
          <w:rFonts w:ascii="Arial" w:hAnsi="Arial" w:cs="Arial"/>
        </w:rPr>
      </w:pPr>
      <w:r w:rsidRPr="00C634A3">
        <w:rPr>
          <w:rFonts w:ascii="Arial" w:hAnsi="Arial" w:cs="Arial"/>
        </w:rPr>
        <w:t>-</w:t>
      </w:r>
      <w:r w:rsidR="006818A3" w:rsidRPr="00C634A3">
        <w:rPr>
          <w:rFonts w:ascii="Arial" w:hAnsi="Arial" w:cs="Arial"/>
        </w:rPr>
        <w:t xml:space="preserve"> </w:t>
      </w:r>
      <w:r w:rsidRPr="00C634A3">
        <w:rPr>
          <w:rFonts w:ascii="Arial" w:hAnsi="Arial" w:cs="Arial"/>
        </w:rPr>
        <w:t>Leer comprensivamente el siguiente texto y extraer ideas principales y secundarias.</w:t>
      </w:r>
    </w:p>
    <w:p w:rsidR="00392A3F" w:rsidRPr="00C634A3" w:rsidRDefault="00392A3F" w:rsidP="001545B2">
      <w:pPr>
        <w:pStyle w:val="Sinespaciado"/>
        <w:ind w:right="851"/>
        <w:jc w:val="both"/>
        <w:rPr>
          <w:rFonts w:ascii="Arial" w:hAnsi="Arial" w:cs="Arial"/>
        </w:rPr>
      </w:pPr>
      <w:r w:rsidRPr="00C634A3">
        <w:rPr>
          <w:rFonts w:ascii="Arial" w:hAnsi="Arial" w:cs="Arial"/>
        </w:rPr>
        <w:t>- Identificar concepto de terror, horror, miedo, características obras y sus respectivos autores.</w:t>
      </w:r>
    </w:p>
    <w:p w:rsidR="006818A3" w:rsidRPr="00C634A3" w:rsidRDefault="006818A3" w:rsidP="001545B2">
      <w:pPr>
        <w:pStyle w:val="Sinespaciado"/>
        <w:ind w:right="851"/>
        <w:jc w:val="both"/>
        <w:rPr>
          <w:rFonts w:ascii="Arial" w:hAnsi="Arial" w:cs="Arial"/>
        </w:rPr>
      </w:pPr>
      <w:r w:rsidRPr="00C634A3">
        <w:rPr>
          <w:rFonts w:ascii="Arial" w:hAnsi="Arial" w:cs="Arial"/>
        </w:rPr>
        <w:t>- Aplicar reglas de acentuación general en palabras agudas, graves y esdrújulas, estudiadas en años anteriores.</w:t>
      </w:r>
    </w:p>
    <w:p w:rsidR="00B05B86" w:rsidRPr="00C634A3" w:rsidRDefault="00B05B86" w:rsidP="001545B2">
      <w:pPr>
        <w:pStyle w:val="Sinespaciado"/>
        <w:ind w:right="851"/>
        <w:jc w:val="both"/>
        <w:rPr>
          <w:rFonts w:ascii="Arial" w:hAnsi="Arial" w:cs="Arial"/>
        </w:rPr>
      </w:pPr>
    </w:p>
    <w:p w:rsidR="00392A3F" w:rsidRPr="00C634A3" w:rsidRDefault="00392A3F" w:rsidP="001545B2">
      <w:pPr>
        <w:pStyle w:val="Sinespaciado"/>
        <w:ind w:right="851"/>
        <w:jc w:val="both"/>
        <w:rPr>
          <w:rFonts w:ascii="Arial" w:hAnsi="Arial" w:cs="Arial"/>
        </w:rPr>
      </w:pPr>
      <w:r w:rsidRPr="00C634A3">
        <w:rPr>
          <w:rFonts w:ascii="Arial" w:hAnsi="Arial" w:cs="Arial"/>
          <w:b/>
        </w:rPr>
        <w:t>INSTRUCCIONES:</w:t>
      </w:r>
      <w:r w:rsidRPr="00C634A3">
        <w:rPr>
          <w:rFonts w:ascii="Arial" w:hAnsi="Arial" w:cs="Arial"/>
        </w:rPr>
        <w:t xml:space="preserve"> Para desarrollar la lectura comprensiva es importante recordar lo siguiente: </w:t>
      </w:r>
    </w:p>
    <w:p w:rsidR="00392A3F" w:rsidRPr="00C634A3" w:rsidRDefault="00392A3F" w:rsidP="001545B2">
      <w:pPr>
        <w:pStyle w:val="Sinespaciado"/>
        <w:ind w:right="851"/>
        <w:jc w:val="both"/>
        <w:rPr>
          <w:rFonts w:ascii="Arial" w:hAnsi="Arial" w:cs="Arial"/>
        </w:rPr>
      </w:pPr>
      <w:r w:rsidRPr="00C634A3">
        <w:rPr>
          <w:rFonts w:ascii="Arial" w:hAnsi="Arial" w:cs="Arial"/>
        </w:rPr>
        <w:t>1.- Separar los párrafos y enumerarlos. (Recordar que los párrafos se separan después de cada punto aparte).</w:t>
      </w:r>
    </w:p>
    <w:p w:rsidR="00C675CD" w:rsidRPr="00C634A3" w:rsidRDefault="006818A3" w:rsidP="001545B2">
      <w:pPr>
        <w:pStyle w:val="Sinespaciado"/>
        <w:ind w:right="851"/>
        <w:jc w:val="both"/>
        <w:rPr>
          <w:rFonts w:ascii="Arial" w:hAnsi="Arial" w:cs="Arial"/>
        </w:rPr>
      </w:pPr>
      <w:r w:rsidRPr="00C634A3">
        <w:rPr>
          <w:rFonts w:ascii="Arial" w:hAnsi="Arial" w:cs="Arial"/>
        </w:rPr>
        <w:t xml:space="preserve">2.- Utilizar un destacador </w:t>
      </w:r>
      <w:r w:rsidR="00392A3F" w:rsidRPr="00C634A3">
        <w:rPr>
          <w:rFonts w:ascii="Arial" w:hAnsi="Arial" w:cs="Arial"/>
        </w:rPr>
        <w:t>para marcar o subrayar palabras, frases u oraciones que indiquen ideas (marcas textuales).</w:t>
      </w:r>
    </w:p>
    <w:p w:rsidR="008D013D" w:rsidRDefault="00EB3EF6" w:rsidP="001545B2">
      <w:pPr>
        <w:pStyle w:val="Sinespaciado"/>
        <w:ind w:right="851"/>
        <w:jc w:val="both"/>
        <w:rPr>
          <w:rFonts w:ascii="Arial" w:hAnsi="Arial" w:cs="Arial"/>
        </w:rPr>
      </w:pPr>
      <w:r w:rsidRPr="00C634A3">
        <w:rPr>
          <w:rFonts w:ascii="Arial" w:hAnsi="Arial" w:cs="Arial"/>
        </w:rPr>
        <w:t xml:space="preserve">3.- Apoyarse con un diccionario para buscar el significado de conceptos </w:t>
      </w:r>
      <w:r w:rsidR="006818A3" w:rsidRPr="00C634A3">
        <w:rPr>
          <w:rFonts w:ascii="Arial" w:hAnsi="Arial" w:cs="Arial"/>
        </w:rPr>
        <w:t>que no conozca.</w:t>
      </w:r>
    </w:p>
    <w:p w:rsidR="001545B2" w:rsidRPr="00C634A3" w:rsidRDefault="001545B2" w:rsidP="001545B2">
      <w:pPr>
        <w:pStyle w:val="Sinespaciado"/>
        <w:ind w:right="851"/>
        <w:jc w:val="both"/>
        <w:rPr>
          <w:rFonts w:ascii="Arial" w:hAnsi="Arial" w:cs="Arial"/>
        </w:rPr>
      </w:pPr>
    </w:p>
    <w:p w:rsidR="00392A3F" w:rsidRPr="00C634A3" w:rsidRDefault="00392A3F" w:rsidP="001545B2">
      <w:pPr>
        <w:spacing w:after="100" w:afterAutospacing="1"/>
        <w:ind w:right="851"/>
        <w:jc w:val="both"/>
        <w:rPr>
          <w:rFonts w:ascii="Arial" w:hAnsi="Arial" w:cs="Arial"/>
          <w:b/>
        </w:rPr>
      </w:pPr>
      <w:r w:rsidRPr="00C634A3">
        <w:rPr>
          <w:rFonts w:ascii="Arial" w:hAnsi="Arial" w:cs="Arial"/>
          <w:b/>
        </w:rPr>
        <w:t xml:space="preserve">                                             L</w:t>
      </w:r>
      <w:r w:rsidR="001545B2">
        <w:rPr>
          <w:rFonts w:ascii="Arial" w:hAnsi="Arial" w:cs="Arial"/>
          <w:b/>
        </w:rPr>
        <w:t>A LITERATURA DE TERROR</w:t>
      </w:r>
    </w:p>
    <w:p w:rsidR="00C675CD" w:rsidRPr="00C634A3" w:rsidRDefault="008D013D" w:rsidP="001545B2">
      <w:pPr>
        <w:spacing w:after="100" w:afterAutospacing="1"/>
        <w:ind w:right="851"/>
        <w:jc w:val="both"/>
        <w:rPr>
          <w:rFonts w:ascii="Arial" w:hAnsi="Arial" w:cs="Arial"/>
        </w:rPr>
      </w:pPr>
      <w:r w:rsidRPr="00C634A3">
        <w:rPr>
          <w:rFonts w:ascii="Arial" w:hAnsi="Arial" w:cs="Arial"/>
        </w:rPr>
        <w:t xml:space="preserve">    </w:t>
      </w:r>
      <w:r w:rsidR="00C675CD" w:rsidRPr="00C634A3">
        <w:rPr>
          <w:rFonts w:ascii="Arial" w:hAnsi="Arial" w:cs="Arial"/>
        </w:rPr>
        <w:t xml:space="preserve">La literatura de terror es un género de ficción literario que pretende o tiene la capacidad de asustar, causar miedo o aterrorizar a sus lectores o espectadores en inducir sentimientos de horror y terror. El historiador literario J. A. </w:t>
      </w:r>
      <w:proofErr w:type="spellStart"/>
      <w:r w:rsidR="00C675CD" w:rsidRPr="00C634A3">
        <w:rPr>
          <w:rFonts w:ascii="Arial" w:hAnsi="Arial" w:cs="Arial"/>
        </w:rPr>
        <w:t>Cuddon</w:t>
      </w:r>
      <w:proofErr w:type="spellEnd"/>
      <w:r w:rsidR="00C675CD" w:rsidRPr="00C634A3">
        <w:rPr>
          <w:rFonts w:ascii="Arial" w:hAnsi="Arial" w:cs="Arial"/>
        </w:rPr>
        <w:t xml:space="preserve"> ha definido la historia de terror como </w:t>
      </w:r>
      <w:r w:rsidR="00C675CD" w:rsidRPr="00C634A3">
        <w:rPr>
          <w:rFonts w:ascii="Arial" w:hAnsi="Arial" w:cs="Arial"/>
          <w:b/>
        </w:rPr>
        <w:t>«una ficción en prosa de longitud variable</w:t>
      </w:r>
      <w:r w:rsidR="00C675CD" w:rsidRPr="00C634A3">
        <w:rPr>
          <w:rFonts w:ascii="Arial" w:hAnsi="Arial" w:cs="Arial"/>
        </w:rPr>
        <w:t xml:space="preserve">, que sacude o también asusta el lector, o tal vez induce una sensación de repulsión o </w:t>
      </w:r>
      <w:r w:rsidR="00C675CD" w:rsidRPr="00C634A3">
        <w:rPr>
          <w:rFonts w:ascii="Arial" w:hAnsi="Arial" w:cs="Arial"/>
          <w:b/>
        </w:rPr>
        <w:t>aversión</w:t>
      </w:r>
      <w:proofErr w:type="gramStart"/>
      <w:r w:rsidR="00C675CD" w:rsidRPr="00C634A3">
        <w:rPr>
          <w:rFonts w:ascii="Arial" w:hAnsi="Arial" w:cs="Arial"/>
        </w:rPr>
        <w:t>».​</w:t>
      </w:r>
      <w:proofErr w:type="gramEnd"/>
      <w:r w:rsidR="00C675CD" w:rsidRPr="00C634A3">
        <w:rPr>
          <w:rFonts w:ascii="Arial" w:hAnsi="Arial" w:cs="Arial"/>
        </w:rPr>
        <w:t xml:space="preserve"> Crea una atmósfera misteriosa y aterradora. El horror puede ser sobrenatural o no sobrenatural. A menudo, la amenaza central de una obra de ficción de terror puede interpretarse como una metáfora de los grandes temores de una sociedad.</w:t>
      </w:r>
    </w:p>
    <w:p w:rsidR="00C675CD" w:rsidRPr="00C634A3" w:rsidRDefault="00C675CD" w:rsidP="001545B2">
      <w:pPr>
        <w:spacing w:after="100" w:afterAutospacing="1"/>
        <w:ind w:right="851"/>
        <w:jc w:val="both"/>
        <w:rPr>
          <w:rFonts w:ascii="Arial" w:hAnsi="Arial" w:cs="Arial"/>
          <w:b/>
        </w:rPr>
      </w:pPr>
      <w:r w:rsidRPr="00C634A3">
        <w:rPr>
          <w:rFonts w:ascii="Arial" w:hAnsi="Arial" w:cs="Arial"/>
          <w:b/>
        </w:rPr>
        <w:t xml:space="preserve">                                   </w:t>
      </w:r>
      <w:r w:rsidR="001545B2">
        <w:rPr>
          <w:rFonts w:ascii="Arial" w:hAnsi="Arial" w:cs="Arial"/>
          <w:b/>
        </w:rPr>
        <w:t xml:space="preserve">Diferencia entre horror y </w:t>
      </w:r>
      <w:r w:rsidRPr="00C634A3">
        <w:rPr>
          <w:rFonts w:ascii="Arial" w:hAnsi="Arial" w:cs="Arial"/>
          <w:b/>
        </w:rPr>
        <w:t xml:space="preserve">terror </w:t>
      </w:r>
    </w:p>
    <w:p w:rsidR="00C675CD" w:rsidRPr="00C634A3" w:rsidRDefault="008D013D" w:rsidP="001545B2">
      <w:pPr>
        <w:ind w:right="851"/>
        <w:jc w:val="both"/>
        <w:rPr>
          <w:rFonts w:ascii="Arial" w:hAnsi="Arial" w:cs="Arial"/>
        </w:rPr>
      </w:pPr>
      <w:r w:rsidRPr="00C634A3">
        <w:rPr>
          <w:rFonts w:ascii="Arial" w:hAnsi="Arial" w:cs="Arial"/>
        </w:rPr>
        <w:t xml:space="preserve">    </w:t>
      </w:r>
      <w:r w:rsidR="00C675CD" w:rsidRPr="00C634A3">
        <w:rPr>
          <w:rFonts w:ascii="Arial" w:hAnsi="Arial" w:cs="Arial"/>
        </w:rPr>
        <w:t xml:space="preserve">Algunos teóricos distinguen entre el horror y el terror afirmando que el primero provoca sensaciones físicas y el segundo ideas y especulaciones en la audiencia o persona a la que le sucede. El autor </w:t>
      </w:r>
      <w:proofErr w:type="spellStart"/>
      <w:r w:rsidR="00C675CD" w:rsidRPr="00C634A3">
        <w:rPr>
          <w:rFonts w:ascii="Arial" w:hAnsi="Arial" w:cs="Arial"/>
        </w:rPr>
        <w:t>Noël</w:t>
      </w:r>
      <w:proofErr w:type="spellEnd"/>
      <w:r w:rsidR="00C675CD" w:rsidRPr="00C634A3">
        <w:rPr>
          <w:rFonts w:ascii="Arial" w:hAnsi="Arial" w:cs="Arial"/>
        </w:rPr>
        <w:t xml:space="preserve"> Carroll en su libro </w:t>
      </w:r>
      <w:proofErr w:type="spellStart"/>
      <w:r w:rsidR="00C675CD" w:rsidRPr="00C634A3">
        <w:rPr>
          <w:rFonts w:ascii="Arial" w:hAnsi="Arial" w:cs="Arial"/>
        </w:rPr>
        <w:t>The</w:t>
      </w:r>
      <w:proofErr w:type="spellEnd"/>
      <w:r w:rsidR="00C675CD" w:rsidRPr="00C634A3">
        <w:rPr>
          <w:rFonts w:ascii="Arial" w:hAnsi="Arial" w:cs="Arial"/>
        </w:rPr>
        <w:t xml:space="preserve"> </w:t>
      </w:r>
      <w:proofErr w:type="spellStart"/>
      <w:r w:rsidR="00C675CD" w:rsidRPr="00C634A3">
        <w:rPr>
          <w:rFonts w:ascii="Arial" w:hAnsi="Arial" w:cs="Arial"/>
        </w:rPr>
        <w:t>Philosophy</w:t>
      </w:r>
      <w:proofErr w:type="spellEnd"/>
      <w:r w:rsidR="00C675CD" w:rsidRPr="00C634A3">
        <w:rPr>
          <w:rFonts w:ascii="Arial" w:hAnsi="Arial" w:cs="Arial"/>
        </w:rPr>
        <w:t xml:space="preserve"> of Horror comenta:</w:t>
      </w:r>
    </w:p>
    <w:p w:rsidR="00C675CD" w:rsidRPr="00C634A3" w:rsidRDefault="008D013D" w:rsidP="001545B2">
      <w:pPr>
        <w:ind w:right="851"/>
        <w:jc w:val="both"/>
        <w:rPr>
          <w:rFonts w:ascii="Arial" w:hAnsi="Arial" w:cs="Arial"/>
        </w:rPr>
      </w:pPr>
      <w:r w:rsidRPr="00C634A3">
        <w:rPr>
          <w:rFonts w:ascii="Arial" w:hAnsi="Arial" w:cs="Arial"/>
        </w:rPr>
        <w:t xml:space="preserve">    </w:t>
      </w:r>
      <w:r w:rsidR="00C675CD" w:rsidRPr="00C634A3">
        <w:rPr>
          <w:rFonts w:ascii="Arial" w:hAnsi="Arial" w:cs="Arial"/>
        </w:rPr>
        <w:t xml:space="preserve">Existe la </w:t>
      </w:r>
      <w:r w:rsidR="00C675CD" w:rsidRPr="00C634A3">
        <w:rPr>
          <w:rFonts w:ascii="Arial" w:hAnsi="Arial" w:cs="Arial"/>
          <w:b/>
        </w:rPr>
        <w:t>tentación</w:t>
      </w:r>
      <w:r w:rsidR="00C675CD" w:rsidRPr="00C634A3">
        <w:rPr>
          <w:rFonts w:ascii="Arial" w:hAnsi="Arial" w:cs="Arial"/>
        </w:rPr>
        <w:t xml:space="preserve"> de seguir el ejemplo de los defensores de la ciencia ficción y de marcar una distinción entre el género del horror y los otros géneros argumentando que las novelas, cuentos, películas, obras de teatro, etc. de horror se caracterizan por la presencia de monstruos. Para nuestros propósitos, los monstruos pueden ser de cualquier origen, ya sea sobrenatural o ciencia </w:t>
      </w:r>
      <w:r w:rsidR="00BD06C6" w:rsidRPr="00C634A3">
        <w:rPr>
          <w:rFonts w:ascii="Arial" w:hAnsi="Arial" w:cs="Arial"/>
        </w:rPr>
        <w:t>de ficción creación humana</w:t>
      </w:r>
    </w:p>
    <w:p w:rsidR="00601387" w:rsidRPr="00C634A3" w:rsidRDefault="008D013D" w:rsidP="001545B2">
      <w:pPr>
        <w:ind w:right="851"/>
        <w:jc w:val="both"/>
        <w:rPr>
          <w:rFonts w:ascii="Arial" w:hAnsi="Arial" w:cs="Arial"/>
        </w:rPr>
      </w:pPr>
      <w:r w:rsidRPr="00C634A3">
        <w:rPr>
          <w:rFonts w:ascii="Arial" w:hAnsi="Arial" w:cs="Arial"/>
        </w:rPr>
        <w:t xml:space="preserve">    </w:t>
      </w:r>
      <w:proofErr w:type="spellStart"/>
      <w:r w:rsidR="00C675CD" w:rsidRPr="00C634A3">
        <w:rPr>
          <w:rFonts w:ascii="Arial" w:hAnsi="Arial" w:cs="Arial"/>
        </w:rPr>
        <w:t>Nöel</w:t>
      </w:r>
      <w:proofErr w:type="spellEnd"/>
      <w:r w:rsidR="00C675CD" w:rsidRPr="00C634A3">
        <w:rPr>
          <w:rFonts w:ascii="Arial" w:hAnsi="Arial" w:cs="Arial"/>
        </w:rPr>
        <w:t xml:space="preserve"> Carroll distingue entre el horror y el terror tomando en cuenta especialmente una característica: la presencia de un monstruo. El horror, siempre incluye a una criatura que </w:t>
      </w:r>
      <w:r w:rsidR="00C675CD" w:rsidRPr="00C634A3">
        <w:rPr>
          <w:rFonts w:ascii="Arial" w:hAnsi="Arial" w:cs="Arial"/>
          <w:b/>
        </w:rPr>
        <w:t>transgrede</w:t>
      </w:r>
      <w:r w:rsidR="00C675CD" w:rsidRPr="00C634A3">
        <w:rPr>
          <w:rFonts w:ascii="Arial" w:hAnsi="Arial" w:cs="Arial"/>
        </w:rPr>
        <w:t xml:space="preserve"> de un cierto modo las reglas o convenciones del mundo </w:t>
      </w:r>
      <w:proofErr w:type="spellStart"/>
      <w:r w:rsidR="00C675CD" w:rsidRPr="00C634A3">
        <w:rPr>
          <w:rFonts w:ascii="Arial" w:hAnsi="Arial" w:cs="Arial"/>
          <w:b/>
        </w:rPr>
        <w:t>diegético</w:t>
      </w:r>
      <w:proofErr w:type="spellEnd"/>
      <w:r w:rsidR="00C675CD" w:rsidRPr="00C634A3">
        <w:rPr>
          <w:rFonts w:ascii="Arial" w:hAnsi="Arial" w:cs="Arial"/>
        </w:rPr>
        <w:t xml:space="preserve"> en el que está situado. Mientras que el terror no necesita un monstruo, puede ser un humano el responsable de los hechos que nos aterran.</w:t>
      </w:r>
    </w:p>
    <w:p w:rsidR="00601387" w:rsidRPr="00C634A3" w:rsidRDefault="008D013D" w:rsidP="001545B2">
      <w:pPr>
        <w:ind w:right="851"/>
        <w:jc w:val="both"/>
        <w:rPr>
          <w:rFonts w:ascii="Arial" w:hAnsi="Arial" w:cs="Arial"/>
        </w:rPr>
      </w:pPr>
      <w:r w:rsidRPr="00C634A3">
        <w:rPr>
          <w:rFonts w:ascii="Arial" w:hAnsi="Arial" w:cs="Arial"/>
        </w:rPr>
        <w:t xml:space="preserve">    </w:t>
      </w:r>
      <w:r w:rsidR="00601387" w:rsidRPr="00C634A3">
        <w:rPr>
          <w:rFonts w:ascii="Arial" w:hAnsi="Arial" w:cs="Arial"/>
        </w:rPr>
        <w:t xml:space="preserve">En 1826, la novelista gótica Ann </w:t>
      </w:r>
      <w:proofErr w:type="spellStart"/>
      <w:r w:rsidR="00601387" w:rsidRPr="00C634A3">
        <w:rPr>
          <w:rFonts w:ascii="Arial" w:hAnsi="Arial" w:cs="Arial"/>
        </w:rPr>
        <w:t>Radcliffe</w:t>
      </w:r>
      <w:proofErr w:type="spellEnd"/>
      <w:r w:rsidR="00601387" w:rsidRPr="00C634A3">
        <w:rPr>
          <w:rFonts w:ascii="Arial" w:hAnsi="Arial" w:cs="Arial"/>
        </w:rPr>
        <w:t xml:space="preserve"> publicó un ensayo que distinguía dos elementos de la </w:t>
      </w:r>
      <w:r w:rsidR="00601387" w:rsidRPr="00C634A3">
        <w:rPr>
          <w:rFonts w:ascii="Arial" w:hAnsi="Arial" w:cs="Arial"/>
          <w:b/>
        </w:rPr>
        <w:t xml:space="preserve">ficción </w:t>
      </w:r>
      <w:r w:rsidR="00601387" w:rsidRPr="00C634A3">
        <w:rPr>
          <w:rFonts w:ascii="Arial" w:hAnsi="Arial" w:cs="Arial"/>
        </w:rPr>
        <w:t xml:space="preserve">de terror y horror. Mientras que el terror es un sentimiento de temor que tiene lugar antes de que suceda un evento, el horror es un sentimiento de </w:t>
      </w:r>
      <w:r w:rsidR="00601387" w:rsidRPr="00C634A3">
        <w:rPr>
          <w:rFonts w:ascii="Arial" w:hAnsi="Arial" w:cs="Arial"/>
          <w:b/>
        </w:rPr>
        <w:t>repulsión</w:t>
      </w:r>
      <w:r w:rsidR="00601387" w:rsidRPr="00C634A3">
        <w:rPr>
          <w:rFonts w:ascii="Arial" w:hAnsi="Arial" w:cs="Arial"/>
        </w:rPr>
        <w:t xml:space="preserve"> o asco después de que un evento haya sucedido. </w:t>
      </w:r>
      <w:proofErr w:type="spellStart"/>
      <w:r w:rsidR="00601387" w:rsidRPr="00C634A3">
        <w:rPr>
          <w:rFonts w:ascii="Arial" w:hAnsi="Arial" w:cs="Arial"/>
        </w:rPr>
        <w:t>Radcliffe</w:t>
      </w:r>
      <w:proofErr w:type="spellEnd"/>
      <w:r w:rsidR="00601387" w:rsidRPr="00C634A3">
        <w:rPr>
          <w:rFonts w:ascii="Arial" w:hAnsi="Arial" w:cs="Arial"/>
        </w:rPr>
        <w:t xml:space="preserve"> describe terror como aquel que «expande el alma y despierta las facultades a un alto grado de la vida», mientras que el horror se describe como el hecho de que las «congela </w:t>
      </w:r>
      <w:r w:rsidRPr="00C634A3">
        <w:rPr>
          <w:rFonts w:ascii="Arial" w:hAnsi="Arial" w:cs="Arial"/>
        </w:rPr>
        <w:t>y casi las aniquila».</w:t>
      </w:r>
    </w:p>
    <w:p w:rsidR="00C675CD" w:rsidRDefault="008D013D" w:rsidP="001545B2">
      <w:pPr>
        <w:ind w:right="851"/>
        <w:jc w:val="both"/>
        <w:rPr>
          <w:rFonts w:ascii="Arial" w:hAnsi="Arial" w:cs="Arial"/>
        </w:rPr>
      </w:pPr>
      <w:r w:rsidRPr="00C634A3">
        <w:rPr>
          <w:rFonts w:ascii="Arial" w:hAnsi="Arial" w:cs="Arial"/>
        </w:rPr>
        <w:t xml:space="preserve">  </w:t>
      </w:r>
      <w:r w:rsidR="00601387" w:rsidRPr="00C634A3">
        <w:rPr>
          <w:rFonts w:ascii="Arial" w:hAnsi="Arial" w:cs="Arial"/>
        </w:rPr>
        <w:t xml:space="preserve">Stephen King explica que las obras del género del horror pueden funcionar en tres niveles. Los primeros dos niveles son el horror - causa sensaciones físicas - y el terror, que tiene más que ver con ideas y </w:t>
      </w:r>
      <w:r w:rsidR="00601387" w:rsidRPr="00C634A3">
        <w:rPr>
          <w:rFonts w:ascii="Arial" w:hAnsi="Arial" w:cs="Arial"/>
          <w:b/>
        </w:rPr>
        <w:t>especulación</w:t>
      </w:r>
      <w:r w:rsidR="00601387" w:rsidRPr="00C634A3">
        <w:rPr>
          <w:rFonts w:ascii="Arial" w:hAnsi="Arial" w:cs="Arial"/>
        </w:rPr>
        <w:t xml:space="preserve">, sin tener </w:t>
      </w:r>
      <w:r w:rsidR="006818A3" w:rsidRPr="00C634A3">
        <w:rPr>
          <w:rFonts w:ascii="Arial" w:hAnsi="Arial" w:cs="Arial"/>
        </w:rPr>
        <w:t xml:space="preserve">ninguna cosa segura a la que </w:t>
      </w:r>
      <w:r w:rsidR="00601387" w:rsidRPr="00C634A3">
        <w:rPr>
          <w:rFonts w:ascii="Arial" w:hAnsi="Arial" w:cs="Arial"/>
        </w:rPr>
        <w:t xml:space="preserve">tener miedo. </w:t>
      </w:r>
      <w:r w:rsidR="003A57B5" w:rsidRPr="00C634A3">
        <w:rPr>
          <w:rFonts w:ascii="Arial" w:hAnsi="Arial" w:cs="Arial"/>
        </w:rPr>
        <w:t xml:space="preserve"> </w:t>
      </w:r>
    </w:p>
    <w:p w:rsidR="001545B2" w:rsidRDefault="001545B2" w:rsidP="001545B2">
      <w:pPr>
        <w:ind w:right="851"/>
        <w:jc w:val="both"/>
        <w:rPr>
          <w:rFonts w:ascii="Arial" w:hAnsi="Arial" w:cs="Arial"/>
        </w:rPr>
      </w:pPr>
    </w:p>
    <w:p w:rsidR="00357D4F" w:rsidRDefault="00357D4F" w:rsidP="001545B2">
      <w:pPr>
        <w:ind w:right="851"/>
        <w:jc w:val="both"/>
        <w:rPr>
          <w:rFonts w:ascii="Arial" w:hAnsi="Arial" w:cs="Arial"/>
          <w:b/>
        </w:rPr>
      </w:pPr>
    </w:p>
    <w:p w:rsidR="00357D4F" w:rsidRDefault="00357D4F" w:rsidP="001545B2">
      <w:pPr>
        <w:ind w:right="851"/>
        <w:jc w:val="both"/>
        <w:rPr>
          <w:rFonts w:ascii="Arial" w:hAnsi="Arial" w:cs="Arial"/>
          <w:b/>
        </w:rPr>
      </w:pPr>
    </w:p>
    <w:p w:rsidR="00601387" w:rsidRPr="00C634A3" w:rsidRDefault="00601387" w:rsidP="001545B2">
      <w:pPr>
        <w:ind w:right="851"/>
        <w:jc w:val="both"/>
        <w:rPr>
          <w:rFonts w:ascii="Arial" w:hAnsi="Arial" w:cs="Arial"/>
          <w:b/>
        </w:rPr>
      </w:pPr>
      <w:r w:rsidRPr="00C634A3">
        <w:rPr>
          <w:rFonts w:ascii="Arial" w:hAnsi="Arial" w:cs="Arial"/>
          <w:b/>
        </w:rPr>
        <w:lastRenderedPageBreak/>
        <w:t>Historia</w:t>
      </w:r>
    </w:p>
    <w:p w:rsidR="001545B2" w:rsidRPr="00C634A3" w:rsidRDefault="008D013D" w:rsidP="001545B2">
      <w:pPr>
        <w:ind w:right="851"/>
        <w:jc w:val="both"/>
        <w:rPr>
          <w:rFonts w:ascii="Arial" w:hAnsi="Arial" w:cs="Arial"/>
        </w:rPr>
      </w:pPr>
      <w:r w:rsidRPr="00C634A3">
        <w:rPr>
          <w:rFonts w:ascii="Arial" w:hAnsi="Arial" w:cs="Arial"/>
        </w:rPr>
        <w:t xml:space="preserve">    </w:t>
      </w:r>
      <w:r w:rsidR="00601387" w:rsidRPr="00C634A3">
        <w:rPr>
          <w:rFonts w:ascii="Arial" w:hAnsi="Arial" w:cs="Arial"/>
        </w:rPr>
        <w:t>El género del horror tiene orígenes antiguos con raíces en el folclore y las tradiciones religiosas, centrándose en la muerte, la vida futura, el mal, lo demoníaco y el principio de</w:t>
      </w:r>
      <w:r w:rsidR="00E01897" w:rsidRPr="00C634A3">
        <w:rPr>
          <w:rFonts w:ascii="Arial" w:hAnsi="Arial" w:cs="Arial"/>
        </w:rPr>
        <w:t xml:space="preserve"> la encarnación en la persona.</w:t>
      </w:r>
      <w:r w:rsidR="00601387" w:rsidRPr="00C634A3">
        <w:rPr>
          <w:rFonts w:ascii="Arial" w:hAnsi="Arial" w:cs="Arial"/>
        </w:rPr>
        <w:t xml:space="preserve"> Estas se manifestaron en historias de seres como brujas, vampiros, hombre lobo y fantasmas.</w:t>
      </w:r>
    </w:p>
    <w:p w:rsidR="00601387" w:rsidRPr="00C634A3" w:rsidRDefault="008D013D" w:rsidP="001545B2">
      <w:pPr>
        <w:ind w:right="851"/>
        <w:jc w:val="both"/>
        <w:rPr>
          <w:rFonts w:ascii="Arial" w:hAnsi="Arial" w:cs="Arial"/>
        </w:rPr>
      </w:pPr>
      <w:r w:rsidRPr="00C634A3">
        <w:rPr>
          <w:rFonts w:ascii="Arial" w:hAnsi="Arial" w:cs="Arial"/>
        </w:rPr>
        <w:t xml:space="preserve">    </w:t>
      </w:r>
      <w:r w:rsidR="00601387" w:rsidRPr="00C634A3">
        <w:rPr>
          <w:rFonts w:ascii="Arial" w:hAnsi="Arial" w:cs="Arial"/>
        </w:rPr>
        <w:t>Desde que existe el ser humano existe el miedo, uno de los sentimientos más fuertes, y por tanto el horror y el terror. El miedo es una de las emociones más antiguas y poderosas de la humanidad, y el miedo más antiguo y poderoso</w:t>
      </w:r>
      <w:r w:rsidR="00E01897" w:rsidRPr="00C634A3">
        <w:rPr>
          <w:rFonts w:ascii="Arial" w:hAnsi="Arial" w:cs="Arial"/>
        </w:rPr>
        <w:t xml:space="preserve"> es el temor a lo </w:t>
      </w:r>
      <w:proofErr w:type="gramStart"/>
      <w:r w:rsidR="00E01897" w:rsidRPr="00C634A3">
        <w:rPr>
          <w:rFonts w:ascii="Arial" w:hAnsi="Arial" w:cs="Arial"/>
        </w:rPr>
        <w:t>desconocido.</w:t>
      </w:r>
      <w:r w:rsidR="00601387" w:rsidRPr="00C634A3">
        <w:rPr>
          <w:rFonts w:ascii="Arial" w:hAnsi="Arial" w:cs="Arial"/>
        </w:rPr>
        <w:t>​</w:t>
      </w:r>
      <w:proofErr w:type="gramEnd"/>
      <w:r w:rsidR="00E01897" w:rsidRPr="00C634A3">
        <w:rPr>
          <w:rFonts w:ascii="Arial" w:hAnsi="Arial" w:cs="Arial"/>
        </w:rPr>
        <w:t xml:space="preserve"> Se considera que</w:t>
      </w:r>
      <w:r w:rsidR="00601387" w:rsidRPr="00C634A3">
        <w:rPr>
          <w:rFonts w:ascii="Arial" w:hAnsi="Arial" w:cs="Arial"/>
        </w:rPr>
        <w:t xml:space="preserve"> lo desconocido era para nuestros antepasados una gran amenaza, ya que fenómenos como los climáticos, los cuales no entendían, los podían ocasionar grandes desgracias. Por esta razón, lo desconocido se volvió, en palabras de</w:t>
      </w:r>
      <w:r w:rsidR="00C079CE" w:rsidRPr="00C634A3">
        <w:rPr>
          <w:rFonts w:ascii="Arial" w:hAnsi="Arial" w:cs="Arial"/>
        </w:rPr>
        <w:t>l autor</w:t>
      </w:r>
      <w:r w:rsidR="00601387" w:rsidRPr="00C634A3">
        <w:rPr>
          <w:rFonts w:ascii="Arial" w:hAnsi="Arial" w:cs="Arial"/>
        </w:rPr>
        <w:t xml:space="preserve"> </w:t>
      </w:r>
      <w:proofErr w:type="spellStart"/>
      <w:r w:rsidR="00601387" w:rsidRPr="00C634A3">
        <w:rPr>
          <w:rFonts w:ascii="Arial" w:hAnsi="Arial" w:cs="Arial"/>
        </w:rPr>
        <w:t>Lovecraft</w:t>
      </w:r>
      <w:proofErr w:type="spellEnd"/>
      <w:r w:rsidR="00601387" w:rsidRPr="00C634A3">
        <w:rPr>
          <w:rFonts w:ascii="Arial" w:hAnsi="Arial" w:cs="Arial"/>
        </w:rPr>
        <w:t xml:space="preserve">: «Una fuente terrible y </w:t>
      </w:r>
      <w:r w:rsidR="00601387" w:rsidRPr="00C634A3">
        <w:rPr>
          <w:rFonts w:ascii="Arial" w:hAnsi="Arial" w:cs="Arial"/>
          <w:b/>
        </w:rPr>
        <w:t>omnipotente</w:t>
      </w:r>
      <w:r w:rsidR="00601387" w:rsidRPr="00C634A3">
        <w:rPr>
          <w:rFonts w:ascii="Arial" w:hAnsi="Arial" w:cs="Arial"/>
        </w:rPr>
        <w:t xml:space="preserve"> de desgracias y de bendiciones que azotaban a la humanidad por motivos tan </w:t>
      </w:r>
      <w:r w:rsidR="00601387" w:rsidRPr="00C634A3">
        <w:rPr>
          <w:rFonts w:ascii="Arial" w:hAnsi="Arial" w:cs="Arial"/>
          <w:b/>
        </w:rPr>
        <w:t xml:space="preserve">inescrutables </w:t>
      </w:r>
      <w:r w:rsidR="00601387" w:rsidRPr="00C634A3">
        <w:rPr>
          <w:rFonts w:ascii="Arial" w:hAnsi="Arial" w:cs="Arial"/>
        </w:rPr>
        <w:t>como absolutamente extraterrenales».</w:t>
      </w:r>
    </w:p>
    <w:p w:rsidR="00C079CE" w:rsidRPr="00C634A3" w:rsidRDefault="00C079CE" w:rsidP="001545B2">
      <w:pPr>
        <w:ind w:right="851"/>
        <w:jc w:val="both"/>
        <w:rPr>
          <w:rFonts w:ascii="Arial" w:hAnsi="Arial" w:cs="Arial"/>
          <w:b/>
        </w:rPr>
      </w:pPr>
      <w:r w:rsidRPr="00C634A3">
        <w:rPr>
          <w:rFonts w:ascii="Arial" w:hAnsi="Arial" w:cs="Arial"/>
          <w:b/>
        </w:rPr>
        <w:t>Antigua Grecia y Roma</w:t>
      </w:r>
    </w:p>
    <w:p w:rsidR="00C079CE" w:rsidRPr="00C634A3" w:rsidRDefault="008D013D" w:rsidP="001545B2">
      <w:pPr>
        <w:ind w:right="851"/>
        <w:jc w:val="both"/>
        <w:rPr>
          <w:rFonts w:ascii="Arial" w:hAnsi="Arial" w:cs="Arial"/>
        </w:rPr>
      </w:pPr>
      <w:r w:rsidRPr="00C634A3">
        <w:rPr>
          <w:rFonts w:ascii="Arial" w:hAnsi="Arial" w:cs="Arial"/>
        </w:rPr>
        <w:t xml:space="preserve">    </w:t>
      </w:r>
      <w:r w:rsidR="00C079CE" w:rsidRPr="00C634A3">
        <w:rPr>
          <w:rFonts w:ascii="Arial" w:hAnsi="Arial" w:cs="Arial"/>
        </w:rPr>
        <w:t xml:space="preserve">La ficción de terror europea se estableció a través de obras de los antiguos griegos y los antiguos romanos. En la mitología griega, Prometeo era un titán que fue la inspiración para el título de Frankenstein o el moderno Prometeo. La primera aparición de Prometeo conocida está en la Teogonía de Hesíodo.  </w:t>
      </w:r>
    </w:p>
    <w:p w:rsidR="00C079CE" w:rsidRPr="00C634A3" w:rsidRDefault="00C079CE" w:rsidP="001545B2">
      <w:pPr>
        <w:ind w:right="851"/>
        <w:jc w:val="both"/>
        <w:rPr>
          <w:rFonts w:ascii="Arial" w:hAnsi="Arial" w:cs="Arial"/>
          <w:b/>
        </w:rPr>
      </w:pPr>
      <w:r w:rsidRPr="00C634A3">
        <w:rPr>
          <w:rFonts w:ascii="Arial" w:hAnsi="Arial" w:cs="Arial"/>
          <w:b/>
        </w:rPr>
        <w:t>Edad Media</w:t>
      </w:r>
      <w:r w:rsidRPr="00C634A3">
        <w:rPr>
          <w:rFonts w:ascii="Arial" w:hAnsi="Arial" w:cs="Arial"/>
        </w:rPr>
        <w:t xml:space="preserve"> </w:t>
      </w:r>
    </w:p>
    <w:p w:rsidR="009052BA" w:rsidRDefault="008D013D" w:rsidP="001545B2">
      <w:pPr>
        <w:ind w:right="851"/>
        <w:jc w:val="both"/>
        <w:rPr>
          <w:rFonts w:ascii="Arial" w:hAnsi="Arial" w:cs="Arial"/>
        </w:rPr>
      </w:pPr>
      <w:r w:rsidRPr="00C634A3">
        <w:rPr>
          <w:rFonts w:ascii="Arial" w:hAnsi="Arial" w:cs="Arial"/>
        </w:rPr>
        <w:t xml:space="preserve">    </w:t>
      </w:r>
      <w:r w:rsidR="00C079CE" w:rsidRPr="00C634A3">
        <w:rPr>
          <w:rFonts w:ascii="Arial" w:hAnsi="Arial" w:cs="Arial"/>
        </w:rPr>
        <w:t xml:space="preserve">El establecimiento del cristianismo en Roma confirmado por el Edicto de Milán en 313, revolucionó el paisaje religioso de </w:t>
      </w:r>
      <w:proofErr w:type="gramStart"/>
      <w:r w:rsidR="00C079CE" w:rsidRPr="00C634A3">
        <w:rPr>
          <w:rFonts w:ascii="Arial" w:hAnsi="Arial" w:cs="Arial"/>
        </w:rPr>
        <w:t>Europa.​</w:t>
      </w:r>
      <w:proofErr w:type="gramEnd"/>
      <w:r w:rsidR="00C079CE" w:rsidRPr="00C634A3">
        <w:rPr>
          <w:rFonts w:ascii="Arial" w:hAnsi="Arial" w:cs="Arial"/>
        </w:rPr>
        <w:t xml:space="preserve"> La primera grabación de una acusación oficial de satanismo por parte de los católicos tuvo lugar en Toulouse en 1022 contra un par de clérigos. Las historias de hombres lobo crecieron en popularidad en la literatura francesa de la Francia medieval. María de Francia escribió uno de sus doce </w:t>
      </w:r>
      <w:proofErr w:type="spellStart"/>
      <w:r w:rsidR="00C079CE" w:rsidRPr="00C634A3">
        <w:rPr>
          <w:rFonts w:ascii="Arial" w:hAnsi="Arial" w:cs="Arial"/>
        </w:rPr>
        <w:t>Lais</w:t>
      </w:r>
      <w:proofErr w:type="spellEnd"/>
      <w:r w:rsidR="00C079CE" w:rsidRPr="00C634A3">
        <w:rPr>
          <w:rFonts w:ascii="Arial" w:hAnsi="Arial" w:cs="Arial"/>
        </w:rPr>
        <w:t xml:space="preserve"> de María de Francia como una historia de hombre lobo titulada </w:t>
      </w:r>
      <w:proofErr w:type="spellStart"/>
      <w:r w:rsidR="00C079CE" w:rsidRPr="00C634A3">
        <w:rPr>
          <w:rFonts w:ascii="Arial" w:hAnsi="Arial" w:cs="Arial"/>
        </w:rPr>
        <w:t>Bisclavret</w:t>
      </w:r>
      <w:proofErr w:type="spellEnd"/>
      <w:r w:rsidR="00C079CE" w:rsidRPr="00C634A3">
        <w:rPr>
          <w:rFonts w:ascii="Arial" w:hAnsi="Arial" w:cs="Arial"/>
        </w:rPr>
        <w:t>.</w:t>
      </w:r>
    </w:p>
    <w:p w:rsidR="001545B2" w:rsidRPr="00C634A3" w:rsidRDefault="001545B2" w:rsidP="001545B2">
      <w:pPr>
        <w:ind w:right="851"/>
        <w:jc w:val="both"/>
        <w:rPr>
          <w:rFonts w:ascii="Arial" w:hAnsi="Arial" w:cs="Arial"/>
        </w:rPr>
      </w:pPr>
    </w:p>
    <w:p w:rsidR="009052BA" w:rsidRPr="00C634A3" w:rsidRDefault="00BC1D45" w:rsidP="001545B2">
      <w:pPr>
        <w:ind w:right="851"/>
        <w:jc w:val="both"/>
        <w:rPr>
          <w:rFonts w:ascii="Arial" w:hAnsi="Arial" w:cs="Arial"/>
          <w:b/>
        </w:rPr>
      </w:pPr>
      <w:r w:rsidRPr="00C634A3">
        <w:rPr>
          <w:rFonts w:ascii="Arial" w:hAnsi="Arial" w:cs="Arial"/>
          <w:b/>
        </w:rPr>
        <w:t>ES</w:t>
      </w:r>
      <w:r w:rsidR="009052BA" w:rsidRPr="00C634A3">
        <w:rPr>
          <w:rFonts w:ascii="Arial" w:hAnsi="Arial" w:cs="Arial"/>
          <w:b/>
        </w:rPr>
        <w:t>TILO GÓTICO</w:t>
      </w:r>
    </w:p>
    <w:p w:rsidR="009052BA" w:rsidRPr="00C634A3" w:rsidRDefault="008D013D" w:rsidP="001545B2">
      <w:pPr>
        <w:ind w:right="851"/>
        <w:jc w:val="both"/>
        <w:rPr>
          <w:rFonts w:ascii="Arial" w:hAnsi="Arial" w:cs="Arial"/>
        </w:rPr>
      </w:pPr>
      <w:r w:rsidRPr="00C634A3">
        <w:rPr>
          <w:rFonts w:ascii="Arial" w:hAnsi="Arial" w:cs="Arial"/>
        </w:rPr>
        <w:t xml:space="preserve">    </w:t>
      </w:r>
      <w:r w:rsidR="009052BA" w:rsidRPr="00C634A3">
        <w:rPr>
          <w:rFonts w:ascii="Arial" w:hAnsi="Arial" w:cs="Arial"/>
        </w:rPr>
        <w:t>Otro de los antecedentes de este género lo podemos encontrar en la narrativa gótica.</w:t>
      </w:r>
    </w:p>
    <w:p w:rsidR="009052BA" w:rsidRPr="00C634A3" w:rsidRDefault="008D013D" w:rsidP="001545B2">
      <w:pPr>
        <w:ind w:right="851"/>
        <w:jc w:val="both"/>
        <w:rPr>
          <w:rFonts w:ascii="Arial" w:hAnsi="Arial" w:cs="Arial"/>
        </w:rPr>
      </w:pPr>
      <w:r w:rsidRPr="00C634A3">
        <w:rPr>
          <w:rFonts w:ascii="Arial" w:hAnsi="Arial" w:cs="Arial"/>
        </w:rPr>
        <w:t xml:space="preserve">    </w:t>
      </w:r>
      <w:r w:rsidR="009052BA" w:rsidRPr="00C634A3">
        <w:rPr>
          <w:rFonts w:ascii="Arial" w:hAnsi="Arial" w:cs="Arial"/>
        </w:rPr>
        <w:t>El término gótico enmarca un estilo de literatura popular surgido en la Inglaterra de finales del siglo XVIII, que fue la expresión emocional estética y filosófica de la reacción contra el pensamiento dominante de LA ILUSTRACIÓN, según el cual la humanidad podía alcanzar, mediante el razonamiento adecuado, el verdadero y la síntesis armoniosa, obteniendo así felicidad y virtud perfectas.</w:t>
      </w:r>
    </w:p>
    <w:p w:rsidR="009052BA" w:rsidRPr="00C634A3" w:rsidRDefault="008D013D" w:rsidP="001545B2">
      <w:pPr>
        <w:ind w:right="851"/>
        <w:jc w:val="both"/>
        <w:rPr>
          <w:rFonts w:ascii="Arial" w:hAnsi="Arial" w:cs="Arial"/>
          <w:color w:val="222222"/>
          <w:shd w:val="clear" w:color="auto" w:fill="FFFFFF"/>
        </w:rPr>
      </w:pPr>
      <w:r w:rsidRPr="00C634A3">
        <w:rPr>
          <w:rFonts w:ascii="Arial" w:hAnsi="Arial" w:cs="Arial"/>
          <w:color w:val="222222"/>
          <w:shd w:val="clear" w:color="auto" w:fill="FFFFFF"/>
        </w:rPr>
        <w:t xml:space="preserve">     </w:t>
      </w:r>
      <w:r w:rsidR="009052BA" w:rsidRPr="00C634A3">
        <w:rPr>
          <w:rFonts w:ascii="Arial" w:hAnsi="Arial" w:cs="Arial"/>
          <w:color w:val="222222"/>
          <w:shd w:val="clear" w:color="auto" w:fill="FFFFFF"/>
        </w:rPr>
        <w:t>La </w:t>
      </w:r>
      <w:r w:rsidR="009052BA" w:rsidRPr="00C634A3">
        <w:rPr>
          <w:rFonts w:ascii="Arial" w:hAnsi="Arial" w:cs="Arial"/>
          <w:b/>
          <w:bCs/>
          <w:color w:val="222222"/>
          <w:shd w:val="clear" w:color="auto" w:fill="FFFFFF"/>
        </w:rPr>
        <w:t>narrativa gótica</w:t>
      </w:r>
      <w:r w:rsidR="009052BA" w:rsidRPr="00C634A3">
        <w:rPr>
          <w:rFonts w:ascii="Arial" w:hAnsi="Arial" w:cs="Arial"/>
          <w:color w:val="222222"/>
          <w:shd w:val="clear" w:color="auto" w:fill="FFFFFF"/>
        </w:rPr>
        <w:t> es un </w:t>
      </w:r>
      <w:r w:rsidR="009052BA" w:rsidRPr="00C634A3">
        <w:rPr>
          <w:rFonts w:ascii="Arial" w:hAnsi="Arial" w:cs="Arial"/>
          <w:shd w:val="clear" w:color="auto" w:fill="FFFFFF"/>
        </w:rPr>
        <w:t>género literario</w:t>
      </w:r>
      <w:r w:rsidR="009052BA" w:rsidRPr="00C634A3">
        <w:rPr>
          <w:rFonts w:ascii="Arial" w:hAnsi="Arial" w:cs="Arial"/>
          <w:color w:val="222222"/>
          <w:shd w:val="clear" w:color="auto" w:fill="FFFFFF"/>
        </w:rPr>
        <w:t xml:space="preserve"> nacido durante </w:t>
      </w:r>
      <w:r w:rsidR="009052BA" w:rsidRPr="00C634A3">
        <w:rPr>
          <w:rFonts w:ascii="Arial" w:hAnsi="Arial" w:cs="Arial"/>
          <w:b/>
          <w:color w:val="222222"/>
          <w:shd w:val="clear" w:color="auto" w:fill="FFFFFF"/>
        </w:rPr>
        <w:t>El siglo de las luces</w:t>
      </w:r>
      <w:r w:rsidR="009052BA" w:rsidRPr="00C634A3">
        <w:rPr>
          <w:rFonts w:ascii="Arial" w:hAnsi="Arial" w:cs="Arial"/>
          <w:color w:val="222222"/>
          <w:shd w:val="clear" w:color="auto" w:fill="FFFFFF"/>
        </w:rPr>
        <w:t>. Este se encuentra relacionado con el </w:t>
      </w:r>
      <w:r w:rsidR="009052BA" w:rsidRPr="00C634A3">
        <w:rPr>
          <w:rFonts w:ascii="Arial" w:hAnsi="Arial" w:cs="Arial"/>
          <w:shd w:val="clear" w:color="auto" w:fill="FFFFFF"/>
        </w:rPr>
        <w:t>terror</w:t>
      </w:r>
      <w:r w:rsidR="009052BA" w:rsidRPr="00C634A3">
        <w:rPr>
          <w:rFonts w:ascii="Arial" w:hAnsi="Arial" w:cs="Arial"/>
          <w:color w:val="222222"/>
          <w:shd w:val="clear" w:color="auto" w:fill="FFFFFF"/>
        </w:rPr>
        <w:t xml:space="preserve"> y si bien comparte ciertas características que los asemejan, este se diferencia por la falta de verosimilitud contextual (No transcurre en la misma época que en la que se encuentra el </w:t>
      </w:r>
      <w:proofErr w:type="gramStart"/>
      <w:r w:rsidR="009052BA" w:rsidRPr="00C634A3">
        <w:rPr>
          <w:rFonts w:ascii="Arial" w:hAnsi="Arial" w:cs="Arial"/>
          <w:color w:val="222222"/>
          <w:shd w:val="clear" w:color="auto" w:fill="FFFFFF"/>
        </w:rPr>
        <w:t>lector</w:t>
      </w:r>
      <w:proofErr w:type="gramEnd"/>
      <w:r w:rsidR="009052BA" w:rsidRPr="00C634A3">
        <w:rPr>
          <w:rFonts w:ascii="Arial" w:hAnsi="Arial" w:cs="Arial"/>
          <w:color w:val="222222"/>
          <w:shd w:val="clear" w:color="auto" w:fill="FFFFFF"/>
        </w:rPr>
        <w:t xml:space="preserve"> sino que cuenta con escenarios medievales), esto debido a su falta de necesidad por hacerle sentir al lector que los hechos narrados podrían ocurrir. Entre algunas características o tópicos del género podemos encontrar tales como su relación con el </w:t>
      </w:r>
      <w:r w:rsidR="009052BA" w:rsidRPr="00C634A3">
        <w:rPr>
          <w:rFonts w:ascii="Arial" w:hAnsi="Arial" w:cs="Arial"/>
          <w:shd w:val="clear" w:color="auto" w:fill="FFFFFF"/>
        </w:rPr>
        <w:t>arte arquitectural gótico</w:t>
      </w:r>
      <w:r w:rsidR="009052BA" w:rsidRPr="00C634A3">
        <w:rPr>
          <w:rFonts w:ascii="Arial" w:hAnsi="Arial" w:cs="Arial"/>
          <w:color w:val="222222"/>
          <w:shd w:val="clear" w:color="auto" w:fill="FFFFFF"/>
        </w:rPr>
        <w:t>, el cómo el entorno se encuentra en constante cambio conforme cambien las emociones del protagonista, el uso de un estilo epistolar (carta), cuenta con una intensa carga descriptiva llamada </w:t>
      </w:r>
      <w:r w:rsidR="009052BA" w:rsidRPr="00C634A3">
        <w:rPr>
          <w:rFonts w:ascii="Arial" w:hAnsi="Arial" w:cs="Arial"/>
          <w:shd w:val="clear" w:color="auto" w:fill="FFFFFF"/>
        </w:rPr>
        <w:t>Efecto de realidad</w:t>
      </w:r>
      <w:r w:rsidR="009052BA" w:rsidRPr="00C634A3">
        <w:rPr>
          <w:rFonts w:ascii="Arial" w:hAnsi="Arial" w:cs="Arial"/>
          <w:color w:val="222222"/>
          <w:shd w:val="clear" w:color="auto" w:fill="FFFFFF"/>
        </w:rPr>
        <w:t>, entre otros.</w:t>
      </w:r>
    </w:p>
    <w:p w:rsidR="001545B2" w:rsidRPr="00C634A3" w:rsidRDefault="008D013D" w:rsidP="001545B2">
      <w:pPr>
        <w:ind w:right="851"/>
        <w:jc w:val="both"/>
        <w:rPr>
          <w:rFonts w:ascii="Arial" w:hAnsi="Arial" w:cs="Arial"/>
        </w:rPr>
      </w:pPr>
      <w:r w:rsidRPr="00C634A3">
        <w:rPr>
          <w:rFonts w:ascii="Arial" w:hAnsi="Arial" w:cs="Arial"/>
        </w:rPr>
        <w:t xml:space="preserve">    </w:t>
      </w:r>
      <w:r w:rsidR="009052BA" w:rsidRPr="00C634A3">
        <w:rPr>
          <w:rFonts w:ascii="Arial" w:hAnsi="Arial" w:cs="Arial"/>
        </w:rPr>
        <w:t>Los elementos constitutivos de las novelas góticas son: el castillo antiguo, con grandes jardines y lugares desolados, catacumbas ocultas y una multitud de fantasmas, cada uno con sus propias características que producen miedo. Además, las novelas góticas presentan el tiránico y malvado noble como villano; la delicada y frágil doncella en el papel de heroína, que es testigo de la mayor cantidad de eventos terroríficos y con la que los lectores se identifican y simpatizan; el glorioso y valiente héroe, siempre de familia noble pero usualmente disfrazado como plebeyo; la convención de otorgar nombres extranjeros -usualmente de origen italiano- a los personajes; y toda una serie de elementos extraños</w:t>
      </w:r>
      <w:r w:rsidR="00357D4F">
        <w:rPr>
          <w:rFonts w:ascii="Arial" w:hAnsi="Arial" w:cs="Arial"/>
        </w:rPr>
        <w:t>.</w:t>
      </w:r>
    </w:p>
    <w:p w:rsidR="00601387" w:rsidRPr="00C634A3" w:rsidRDefault="009052BA" w:rsidP="001545B2">
      <w:pPr>
        <w:ind w:right="851"/>
        <w:jc w:val="both"/>
        <w:rPr>
          <w:rFonts w:ascii="Arial" w:hAnsi="Arial" w:cs="Arial"/>
        </w:rPr>
      </w:pPr>
      <w:r w:rsidRPr="00C634A3">
        <w:rPr>
          <w:rFonts w:ascii="Arial" w:hAnsi="Arial" w:cs="Arial"/>
        </w:rPr>
        <w:t xml:space="preserve"> </w:t>
      </w:r>
    </w:p>
    <w:p w:rsidR="00DB33C4" w:rsidRPr="00C634A3" w:rsidRDefault="00445D7F" w:rsidP="001545B2">
      <w:pPr>
        <w:ind w:right="851"/>
        <w:jc w:val="both"/>
        <w:rPr>
          <w:rFonts w:ascii="Arial" w:hAnsi="Arial" w:cs="Arial"/>
          <w:color w:val="222222"/>
          <w:shd w:val="clear" w:color="auto" w:fill="FFFFFF"/>
        </w:rPr>
      </w:pPr>
      <w:r w:rsidRPr="00C634A3">
        <w:rPr>
          <w:rFonts w:ascii="Arial" w:hAnsi="Arial" w:cs="Arial"/>
        </w:rPr>
        <w:t xml:space="preserve">     L</w:t>
      </w:r>
      <w:r w:rsidR="00A20BAA" w:rsidRPr="00C634A3">
        <w:rPr>
          <w:rFonts w:ascii="Arial" w:hAnsi="Arial" w:cs="Arial"/>
        </w:rPr>
        <w:t>a</w:t>
      </w:r>
      <w:r w:rsidRPr="00C634A3">
        <w:rPr>
          <w:rFonts w:ascii="Arial" w:hAnsi="Arial" w:cs="Arial"/>
        </w:rPr>
        <w:t xml:space="preserve"> novela gótica (también denominada negra</w:t>
      </w:r>
      <w:r w:rsidR="00A20BAA" w:rsidRPr="00C634A3">
        <w:rPr>
          <w:rFonts w:ascii="Arial" w:hAnsi="Arial" w:cs="Arial"/>
        </w:rPr>
        <w:t xml:space="preserve">) es sensacionalista, </w:t>
      </w:r>
      <w:r w:rsidR="00A20BAA" w:rsidRPr="00C634A3">
        <w:rPr>
          <w:rFonts w:ascii="Arial" w:hAnsi="Arial" w:cs="Arial"/>
          <w:b/>
        </w:rPr>
        <w:t>melodramática,</w:t>
      </w:r>
      <w:r w:rsidR="00A20BAA" w:rsidRPr="00C634A3">
        <w:rPr>
          <w:rFonts w:ascii="Arial" w:hAnsi="Arial" w:cs="Arial"/>
        </w:rPr>
        <w:t xml:space="preserve"> exagera los personajes y las situaciones, se mueve en un marco sobrenatural que </w:t>
      </w:r>
      <w:proofErr w:type="gramStart"/>
      <w:r w:rsidR="00A20BAA" w:rsidRPr="00C634A3">
        <w:rPr>
          <w:rFonts w:ascii="Arial" w:hAnsi="Arial" w:cs="Arial"/>
        </w:rPr>
        <w:t xml:space="preserve">facilita </w:t>
      </w:r>
      <w:r w:rsidR="00C46C10" w:rsidRPr="00C634A3">
        <w:rPr>
          <w:rFonts w:ascii="Arial" w:hAnsi="Arial" w:cs="Arial"/>
        </w:rPr>
        <w:t xml:space="preserve"> </w:t>
      </w:r>
      <w:r w:rsidR="00A20BAA" w:rsidRPr="00C634A3">
        <w:rPr>
          <w:rFonts w:ascii="Arial" w:hAnsi="Arial" w:cs="Arial"/>
        </w:rPr>
        <w:t>el</w:t>
      </w:r>
      <w:proofErr w:type="gramEnd"/>
      <w:r w:rsidR="00A20BAA" w:rsidRPr="00C634A3">
        <w:rPr>
          <w:rFonts w:ascii="Arial" w:hAnsi="Arial" w:cs="Arial"/>
        </w:rPr>
        <w:t xml:space="preserve"> terror, el misterio y el horror. Abundan los vastos bosques oscuros de vegetación excesiva, las ruinas, los ambientes considerados exóticos para el inglés como España o Italia, los monasterios,</w:t>
      </w:r>
      <w:r w:rsidR="00C46C10" w:rsidRPr="00C634A3">
        <w:rPr>
          <w:rFonts w:ascii="Arial" w:hAnsi="Arial" w:cs="Arial"/>
        </w:rPr>
        <w:t xml:space="preserve"> los personajes y paisajes melancólicos, los lugares solitarios y espantosos que subrayan así los aspectos más grotescos y macabros, reflejo de un subconsciente </w:t>
      </w:r>
      <w:r w:rsidR="00C46C10" w:rsidRPr="00C634A3">
        <w:rPr>
          <w:rFonts w:ascii="Arial" w:hAnsi="Arial" w:cs="Arial"/>
          <w:b/>
        </w:rPr>
        <w:t>convulso y desasosegado.</w:t>
      </w:r>
      <w:r w:rsidR="00C46C10" w:rsidRPr="00C634A3">
        <w:rPr>
          <w:rFonts w:ascii="Arial" w:hAnsi="Arial" w:cs="Arial"/>
          <w:color w:val="222222"/>
          <w:shd w:val="clear" w:color="auto" w:fill="FFFFFF"/>
        </w:rPr>
        <w:t xml:space="preserve"> </w:t>
      </w:r>
    </w:p>
    <w:p w:rsidR="00177FCD" w:rsidRPr="00C634A3" w:rsidRDefault="008D013D" w:rsidP="001545B2">
      <w:pPr>
        <w:ind w:right="851"/>
        <w:jc w:val="both"/>
        <w:rPr>
          <w:rFonts w:ascii="Arial" w:hAnsi="Arial" w:cs="Arial"/>
          <w:color w:val="222222"/>
          <w:shd w:val="clear" w:color="auto" w:fill="FFFFFF"/>
        </w:rPr>
      </w:pPr>
      <w:r w:rsidRPr="00C634A3">
        <w:rPr>
          <w:rFonts w:ascii="Arial" w:hAnsi="Arial" w:cs="Arial"/>
          <w:color w:val="222222"/>
          <w:shd w:val="clear" w:color="auto" w:fill="FFFFFF"/>
        </w:rPr>
        <w:lastRenderedPageBreak/>
        <w:t xml:space="preserve">     </w:t>
      </w:r>
      <w:r w:rsidR="00DB33C4" w:rsidRPr="00C634A3">
        <w:rPr>
          <w:rFonts w:ascii="Arial" w:hAnsi="Arial" w:cs="Arial"/>
          <w:color w:val="222222"/>
          <w:shd w:val="clear" w:color="auto" w:fill="FFFFFF"/>
        </w:rPr>
        <w:t>Las características de este género pasan en primer lugar por una ambientación romántica: paisajes sombríos, bosques tenebrosos, ruinas medievales y castillos con sus respectivos sótanos, criptas y pasadizos bien poblados de fantasmas, ruidos nocturnos, cadenas, esqueletos, demonios... Personajes fascinantes, extraños e insólitos, grandes peligros y a menudo cándidas muchachas en apuros; los elementos sobrenaturales podían aparecer directamente o solamente ser sugeridos. Estas ubicaciones y personajes, en tiempo y espacio, respondían a la demanda de temas exóticos característica de la tendencia al </w:t>
      </w:r>
      <w:r w:rsidR="00DB33C4" w:rsidRPr="00C634A3">
        <w:rPr>
          <w:rFonts w:ascii="Arial" w:hAnsi="Arial" w:cs="Arial"/>
          <w:shd w:val="clear" w:color="auto" w:fill="FFFFFF"/>
        </w:rPr>
        <w:t>medievalismo</w:t>
      </w:r>
      <w:r w:rsidR="00DB33C4" w:rsidRPr="00C634A3">
        <w:rPr>
          <w:rFonts w:ascii="Arial" w:hAnsi="Arial" w:cs="Arial"/>
          <w:color w:val="222222"/>
          <w:shd w:val="clear" w:color="auto" w:fill="FFFFFF"/>
        </w:rPr>
        <w:t>, el </w:t>
      </w:r>
      <w:r w:rsidR="00DB33C4" w:rsidRPr="00C634A3">
        <w:rPr>
          <w:rFonts w:ascii="Arial" w:hAnsi="Arial" w:cs="Arial"/>
          <w:shd w:val="clear" w:color="auto" w:fill="FFFFFF"/>
        </w:rPr>
        <w:t>exotismo</w:t>
      </w:r>
      <w:r w:rsidR="00BD06C6" w:rsidRPr="00C634A3">
        <w:rPr>
          <w:rFonts w:ascii="Arial" w:hAnsi="Arial" w:cs="Arial"/>
          <w:color w:val="222222"/>
          <w:shd w:val="clear" w:color="auto" w:fill="FFFFFF"/>
        </w:rPr>
        <w:t> y el</w:t>
      </w:r>
      <w:r w:rsidR="00DB33C4" w:rsidRPr="00C634A3">
        <w:rPr>
          <w:rFonts w:ascii="Arial" w:hAnsi="Arial" w:cs="Arial"/>
          <w:color w:val="222222"/>
          <w:shd w:val="clear" w:color="auto" w:fill="FFFFFF"/>
        </w:rPr>
        <w:t> </w:t>
      </w:r>
      <w:r w:rsidR="00DB33C4" w:rsidRPr="00C634A3">
        <w:rPr>
          <w:rFonts w:ascii="Arial" w:hAnsi="Arial" w:cs="Arial"/>
          <w:shd w:val="clear" w:color="auto" w:fill="FFFFFF"/>
        </w:rPr>
        <w:t>orientalismo</w:t>
      </w:r>
      <w:r w:rsidR="00DB33C4" w:rsidRPr="00C634A3">
        <w:rPr>
          <w:rFonts w:ascii="Arial" w:hAnsi="Arial" w:cs="Arial"/>
          <w:color w:val="222222"/>
          <w:shd w:val="clear" w:color="auto" w:fill="FFFFFF"/>
        </w:rPr>
        <w:t> propia de la sensibilidad romántica.</w:t>
      </w:r>
    </w:p>
    <w:p w:rsidR="00177FCD" w:rsidRPr="00C634A3" w:rsidRDefault="00C079CE" w:rsidP="001545B2">
      <w:pPr>
        <w:ind w:right="851"/>
        <w:jc w:val="both"/>
        <w:rPr>
          <w:rFonts w:ascii="Arial" w:hAnsi="Arial" w:cs="Arial"/>
        </w:rPr>
      </w:pPr>
      <w:r w:rsidRPr="00C634A3">
        <w:rPr>
          <w:rFonts w:ascii="Arial" w:hAnsi="Arial" w:cs="Arial"/>
        </w:rPr>
        <w:t xml:space="preserve"> </w:t>
      </w:r>
      <w:r w:rsidR="008D013D" w:rsidRPr="00C634A3">
        <w:rPr>
          <w:rFonts w:ascii="Arial" w:hAnsi="Arial" w:cs="Arial"/>
        </w:rPr>
        <w:t xml:space="preserve">   </w:t>
      </w:r>
      <w:r w:rsidR="00177FCD" w:rsidRPr="00C634A3">
        <w:rPr>
          <w:rFonts w:ascii="Arial" w:hAnsi="Arial" w:cs="Arial"/>
        </w:rPr>
        <w:t xml:space="preserve">Otro nombre importante es el de Edgar Allan Poe. </w:t>
      </w:r>
      <w:proofErr w:type="spellStart"/>
      <w:r w:rsidR="00177FCD" w:rsidRPr="00C634A3">
        <w:rPr>
          <w:rFonts w:ascii="Arial" w:hAnsi="Arial" w:cs="Arial"/>
        </w:rPr>
        <w:t>Lovecraft</w:t>
      </w:r>
      <w:proofErr w:type="spellEnd"/>
      <w:r w:rsidR="00177FCD" w:rsidRPr="00C634A3">
        <w:rPr>
          <w:rFonts w:ascii="Arial" w:hAnsi="Arial" w:cs="Arial"/>
        </w:rPr>
        <w:t xml:space="preserve"> explica que durante la década de los años treinta del siglo XIX los cuentos cobran una gran popularidad, tanto en el viejo continente como en el nuevo y considera que la popularidad adquirida es debida en gran parte a Edgar Allan Poe; en el capítulo siete Supernatural Horror in </w:t>
      </w:r>
      <w:proofErr w:type="spellStart"/>
      <w:r w:rsidR="00177FCD" w:rsidRPr="00C634A3">
        <w:rPr>
          <w:rFonts w:ascii="Arial" w:hAnsi="Arial" w:cs="Arial"/>
        </w:rPr>
        <w:t>Literature</w:t>
      </w:r>
      <w:proofErr w:type="spellEnd"/>
      <w:r w:rsidR="00177FCD" w:rsidRPr="00C634A3">
        <w:rPr>
          <w:rFonts w:ascii="Arial" w:hAnsi="Arial" w:cs="Arial"/>
        </w:rPr>
        <w:t xml:space="preserve"> se puede leer: «Los americanos tenemos la buena suerte de poder reclamar como propio este despertar, ya que estuvo encarnado en la figura de nuestro más ilustre y desventurado compatriota, Edgar Allan Poe»</w:t>
      </w:r>
    </w:p>
    <w:p w:rsidR="00177FCD" w:rsidRPr="00C634A3" w:rsidRDefault="00177FCD" w:rsidP="001545B2">
      <w:pPr>
        <w:ind w:right="851"/>
        <w:jc w:val="both"/>
        <w:rPr>
          <w:rFonts w:ascii="Arial" w:hAnsi="Arial" w:cs="Arial"/>
          <w:b/>
        </w:rPr>
      </w:pPr>
      <w:r w:rsidRPr="00C634A3">
        <w:rPr>
          <w:rFonts w:ascii="Arial" w:hAnsi="Arial" w:cs="Arial"/>
          <w:b/>
        </w:rPr>
        <w:t>Siglo XX</w:t>
      </w:r>
    </w:p>
    <w:p w:rsidR="008D013D" w:rsidRPr="00C634A3" w:rsidRDefault="008D013D" w:rsidP="001545B2">
      <w:pPr>
        <w:tabs>
          <w:tab w:val="left" w:pos="10490"/>
        </w:tabs>
        <w:ind w:right="851"/>
        <w:jc w:val="both"/>
        <w:rPr>
          <w:rFonts w:ascii="Arial" w:hAnsi="Arial" w:cs="Arial"/>
        </w:rPr>
      </w:pPr>
      <w:r w:rsidRPr="00C634A3">
        <w:rPr>
          <w:rFonts w:ascii="Arial" w:hAnsi="Arial" w:cs="Arial"/>
        </w:rPr>
        <w:t xml:space="preserve">     </w:t>
      </w:r>
      <w:r w:rsidR="00177FCD" w:rsidRPr="00C634A3">
        <w:rPr>
          <w:rFonts w:ascii="Arial" w:hAnsi="Arial" w:cs="Arial"/>
        </w:rPr>
        <w:t xml:space="preserve">El género de terror ha tenido ciclos de popularidad, según Stephen King, estos se dan cada diez o veinte años. En su libro </w:t>
      </w:r>
      <w:proofErr w:type="spellStart"/>
      <w:r w:rsidR="00177FCD" w:rsidRPr="00C634A3">
        <w:rPr>
          <w:rFonts w:ascii="Arial" w:hAnsi="Arial" w:cs="Arial"/>
        </w:rPr>
        <w:t>Danse</w:t>
      </w:r>
      <w:proofErr w:type="spellEnd"/>
      <w:r w:rsidR="00177FCD" w:rsidRPr="00C634A3">
        <w:rPr>
          <w:rFonts w:ascii="Arial" w:hAnsi="Arial" w:cs="Arial"/>
        </w:rPr>
        <w:t xml:space="preserve"> </w:t>
      </w:r>
      <w:proofErr w:type="spellStart"/>
      <w:r w:rsidR="00177FCD" w:rsidRPr="00C634A3">
        <w:rPr>
          <w:rFonts w:ascii="Arial" w:hAnsi="Arial" w:cs="Arial"/>
        </w:rPr>
        <w:t>Macabre</w:t>
      </w:r>
      <w:proofErr w:type="spellEnd"/>
      <w:r w:rsidR="00177FCD" w:rsidRPr="00C634A3">
        <w:rPr>
          <w:rFonts w:ascii="Arial" w:hAnsi="Arial" w:cs="Arial"/>
        </w:rPr>
        <w:t xml:space="preserve"> se lee: «Estos períodos parecen siempre coincidir con períodos de desequilibrio económico y político; los libros y películas parecen reflejar estas inq</w:t>
      </w:r>
      <w:r w:rsidRPr="00C634A3">
        <w:rPr>
          <w:rFonts w:ascii="Arial" w:hAnsi="Arial" w:cs="Arial"/>
        </w:rPr>
        <w:t>uietudes que flotan libremente (a falta de un mejor término),</w:t>
      </w:r>
      <w:r w:rsidR="00177FCD" w:rsidRPr="00C634A3">
        <w:rPr>
          <w:rFonts w:ascii="Arial" w:hAnsi="Arial" w:cs="Arial"/>
        </w:rPr>
        <w:t xml:space="preserve"> que acompañan estos periodos de tensió</w:t>
      </w:r>
      <w:r w:rsidRPr="00C634A3">
        <w:rPr>
          <w:rFonts w:ascii="Arial" w:hAnsi="Arial" w:cs="Arial"/>
        </w:rPr>
        <w:t xml:space="preserve">n, </w:t>
      </w:r>
      <w:proofErr w:type="gramStart"/>
      <w:r w:rsidRPr="00C634A3">
        <w:rPr>
          <w:rFonts w:ascii="Arial" w:hAnsi="Arial" w:cs="Arial"/>
        </w:rPr>
        <w:t>graves</w:t>
      </w:r>
      <w:proofErr w:type="gramEnd"/>
      <w:r w:rsidRPr="00C634A3">
        <w:rPr>
          <w:rFonts w:ascii="Arial" w:hAnsi="Arial" w:cs="Arial"/>
        </w:rPr>
        <w:t xml:space="preserve"> pero no mortales».</w:t>
      </w:r>
    </w:p>
    <w:p w:rsidR="00177FCD" w:rsidRPr="00C634A3" w:rsidRDefault="008D013D" w:rsidP="001545B2">
      <w:pPr>
        <w:ind w:right="851"/>
        <w:jc w:val="both"/>
        <w:rPr>
          <w:rFonts w:ascii="Arial" w:hAnsi="Arial" w:cs="Arial"/>
        </w:rPr>
      </w:pPr>
      <w:r w:rsidRPr="00C634A3">
        <w:rPr>
          <w:rFonts w:ascii="Arial" w:hAnsi="Arial" w:cs="Arial"/>
        </w:rPr>
        <w:t xml:space="preserve">     </w:t>
      </w:r>
      <w:r w:rsidR="001545B2" w:rsidRPr="00C634A3">
        <w:rPr>
          <w:rFonts w:ascii="Arial" w:hAnsi="Arial" w:cs="Arial"/>
        </w:rPr>
        <w:t>Los períodos de popularidad se dieron</w:t>
      </w:r>
      <w:r w:rsidR="00177FCD" w:rsidRPr="00C634A3">
        <w:rPr>
          <w:rFonts w:ascii="Arial" w:hAnsi="Arial" w:cs="Arial"/>
        </w:rPr>
        <w:t xml:space="preserve"> durante la década de los treinta con el surgimiento de los </w:t>
      </w:r>
      <w:proofErr w:type="spellStart"/>
      <w:r w:rsidR="00177FCD" w:rsidRPr="00C634A3">
        <w:rPr>
          <w:rFonts w:ascii="Arial" w:hAnsi="Arial" w:cs="Arial"/>
        </w:rPr>
        <w:t>Shudder</w:t>
      </w:r>
      <w:proofErr w:type="spellEnd"/>
      <w:r w:rsidR="00177FCD" w:rsidRPr="00C634A3">
        <w:rPr>
          <w:rFonts w:ascii="Arial" w:hAnsi="Arial" w:cs="Arial"/>
        </w:rPr>
        <w:t xml:space="preserve"> </w:t>
      </w:r>
      <w:proofErr w:type="spellStart"/>
      <w:r w:rsidR="00177FCD" w:rsidRPr="00C634A3">
        <w:rPr>
          <w:rFonts w:ascii="Arial" w:hAnsi="Arial" w:cs="Arial"/>
        </w:rPr>
        <w:t>pulp</w:t>
      </w:r>
      <w:proofErr w:type="spellEnd"/>
      <w:r w:rsidR="00177FCD" w:rsidRPr="00C634A3">
        <w:rPr>
          <w:rFonts w:ascii="Arial" w:hAnsi="Arial" w:cs="Arial"/>
        </w:rPr>
        <w:t xml:space="preserve">, cómics que incluían escenas violentas y también de tortura. Según King, una década más tarde y hasta aproximadamente 1955 realmente hubo pocas obras del género, sin </w:t>
      </w:r>
      <w:proofErr w:type="gramStart"/>
      <w:r w:rsidR="00177FCD" w:rsidRPr="00C634A3">
        <w:rPr>
          <w:rFonts w:ascii="Arial" w:hAnsi="Arial" w:cs="Arial"/>
        </w:rPr>
        <w:t>embargo</w:t>
      </w:r>
      <w:proofErr w:type="gramEnd"/>
      <w:r w:rsidR="00177FCD" w:rsidRPr="00C634A3">
        <w:rPr>
          <w:rFonts w:ascii="Arial" w:hAnsi="Arial" w:cs="Arial"/>
        </w:rPr>
        <w:t xml:space="preserve"> esto no significa que no se produjeron obras de calidad como: </w:t>
      </w:r>
      <w:proofErr w:type="spellStart"/>
      <w:r w:rsidR="00177FCD" w:rsidRPr="00C634A3">
        <w:rPr>
          <w:rFonts w:ascii="Arial" w:hAnsi="Arial" w:cs="Arial"/>
        </w:rPr>
        <w:t>The</w:t>
      </w:r>
      <w:proofErr w:type="spellEnd"/>
      <w:r w:rsidR="00177FCD" w:rsidRPr="00C634A3">
        <w:rPr>
          <w:rFonts w:ascii="Arial" w:hAnsi="Arial" w:cs="Arial"/>
        </w:rPr>
        <w:t xml:space="preserve"> </w:t>
      </w:r>
      <w:proofErr w:type="spellStart"/>
      <w:r w:rsidR="00177FCD" w:rsidRPr="00C634A3">
        <w:rPr>
          <w:rFonts w:ascii="Arial" w:hAnsi="Arial" w:cs="Arial"/>
        </w:rPr>
        <w:t>Incredible</w:t>
      </w:r>
      <w:proofErr w:type="spellEnd"/>
      <w:r w:rsidR="00177FCD" w:rsidRPr="00C634A3">
        <w:rPr>
          <w:rFonts w:ascii="Arial" w:hAnsi="Arial" w:cs="Arial"/>
        </w:rPr>
        <w:t xml:space="preserve"> </w:t>
      </w:r>
      <w:proofErr w:type="spellStart"/>
      <w:r w:rsidR="00177FCD" w:rsidRPr="00C634A3">
        <w:rPr>
          <w:rFonts w:ascii="Arial" w:hAnsi="Arial" w:cs="Arial"/>
        </w:rPr>
        <w:t>Shrinking</w:t>
      </w:r>
      <w:proofErr w:type="spellEnd"/>
      <w:r w:rsidR="00177FCD" w:rsidRPr="00C634A3">
        <w:rPr>
          <w:rFonts w:ascii="Arial" w:hAnsi="Arial" w:cs="Arial"/>
        </w:rPr>
        <w:t xml:space="preserve"> </w:t>
      </w:r>
      <w:proofErr w:type="spellStart"/>
      <w:r w:rsidR="00177FCD" w:rsidRPr="00C634A3">
        <w:rPr>
          <w:rFonts w:ascii="Arial" w:hAnsi="Arial" w:cs="Arial"/>
        </w:rPr>
        <w:t>Man</w:t>
      </w:r>
      <w:proofErr w:type="spellEnd"/>
      <w:r w:rsidR="00177FCD" w:rsidRPr="00C634A3">
        <w:rPr>
          <w:rFonts w:ascii="Arial" w:hAnsi="Arial" w:cs="Arial"/>
        </w:rPr>
        <w:t xml:space="preserve"> de Richard </w:t>
      </w:r>
      <w:proofErr w:type="spellStart"/>
      <w:r w:rsidR="00177FCD" w:rsidRPr="00C634A3">
        <w:rPr>
          <w:rFonts w:ascii="Arial" w:hAnsi="Arial" w:cs="Arial"/>
        </w:rPr>
        <w:t>Matheson</w:t>
      </w:r>
      <w:proofErr w:type="spellEnd"/>
      <w:r w:rsidR="00177FCD" w:rsidRPr="00C634A3">
        <w:rPr>
          <w:rFonts w:ascii="Arial" w:hAnsi="Arial" w:cs="Arial"/>
        </w:rPr>
        <w:t xml:space="preserve"> y </w:t>
      </w:r>
      <w:proofErr w:type="spellStart"/>
      <w:r w:rsidR="00177FCD" w:rsidRPr="00C634A3">
        <w:rPr>
          <w:rFonts w:ascii="Arial" w:hAnsi="Arial" w:cs="Arial"/>
        </w:rPr>
        <w:t>Edge</w:t>
      </w:r>
      <w:proofErr w:type="spellEnd"/>
      <w:r w:rsidR="00177FCD" w:rsidRPr="00C634A3">
        <w:rPr>
          <w:rFonts w:ascii="Arial" w:hAnsi="Arial" w:cs="Arial"/>
        </w:rPr>
        <w:t xml:space="preserve"> of Running </w:t>
      </w:r>
      <w:proofErr w:type="spellStart"/>
      <w:r w:rsidR="00177FCD" w:rsidRPr="00C634A3">
        <w:rPr>
          <w:rFonts w:ascii="Arial" w:hAnsi="Arial" w:cs="Arial"/>
        </w:rPr>
        <w:t>Water</w:t>
      </w:r>
      <w:proofErr w:type="spellEnd"/>
      <w:r w:rsidR="00177FCD" w:rsidRPr="00C634A3">
        <w:rPr>
          <w:rFonts w:ascii="Arial" w:hAnsi="Arial" w:cs="Arial"/>
        </w:rPr>
        <w:t xml:space="preserve"> de William Sloane. Estas novelas tuvieron como función impedir que el público olvidara la existencia del género de terror. Fue alrededor de 1955 cuando el género del terror retornó a escena con su aparición en la televisión, y eso le aseguró popularidad y ganancias para los creadores de la compañía nombrada American Internationa</w:t>
      </w:r>
      <w:r w:rsidR="002C67D0" w:rsidRPr="00C634A3">
        <w:rPr>
          <w:rFonts w:ascii="Arial" w:hAnsi="Arial" w:cs="Arial"/>
        </w:rPr>
        <w:t xml:space="preserve">l </w:t>
      </w:r>
      <w:proofErr w:type="spellStart"/>
      <w:r w:rsidR="002C67D0" w:rsidRPr="00C634A3">
        <w:rPr>
          <w:rFonts w:ascii="Arial" w:hAnsi="Arial" w:cs="Arial"/>
        </w:rPr>
        <w:t>Pictures</w:t>
      </w:r>
      <w:proofErr w:type="spellEnd"/>
      <w:r w:rsidR="002C67D0" w:rsidRPr="00C634A3">
        <w:rPr>
          <w:rFonts w:ascii="Arial" w:hAnsi="Arial" w:cs="Arial"/>
        </w:rPr>
        <w:t>.</w:t>
      </w:r>
    </w:p>
    <w:p w:rsidR="00177FCD" w:rsidRPr="001545B2" w:rsidRDefault="00177FCD" w:rsidP="001545B2">
      <w:pPr>
        <w:ind w:right="851"/>
        <w:jc w:val="both"/>
        <w:rPr>
          <w:rFonts w:ascii="Arial" w:hAnsi="Arial" w:cs="Arial"/>
          <w:b/>
        </w:rPr>
      </w:pPr>
      <w:r w:rsidRPr="001545B2">
        <w:rPr>
          <w:rFonts w:ascii="Arial" w:hAnsi="Arial" w:cs="Arial"/>
          <w:b/>
        </w:rPr>
        <w:t>Términos alternativos</w:t>
      </w:r>
    </w:p>
    <w:p w:rsidR="00177FCD" w:rsidRPr="00C634A3" w:rsidRDefault="00177FCD" w:rsidP="001545B2">
      <w:pPr>
        <w:ind w:right="851"/>
        <w:jc w:val="both"/>
        <w:rPr>
          <w:rFonts w:ascii="Arial" w:hAnsi="Arial" w:cs="Arial"/>
        </w:rPr>
      </w:pPr>
      <w:r w:rsidRPr="00C634A3">
        <w:rPr>
          <w:rFonts w:ascii="Arial" w:hAnsi="Arial" w:cs="Arial"/>
        </w:rPr>
        <w:t xml:space="preserve">Algunos escritores de ficción normalmente clasificados como de «terror», sin embargo, no les gusta el término, lo consideran demasiado </w:t>
      </w:r>
      <w:r w:rsidRPr="00C634A3">
        <w:rPr>
          <w:rFonts w:ascii="Arial" w:hAnsi="Arial" w:cs="Arial"/>
          <w:b/>
        </w:rPr>
        <w:t>espeluznante</w:t>
      </w:r>
      <w:r w:rsidRPr="00C634A3">
        <w:rPr>
          <w:rFonts w:ascii="Arial" w:hAnsi="Arial" w:cs="Arial"/>
        </w:rPr>
        <w:t xml:space="preserve">.  </w:t>
      </w:r>
    </w:p>
    <w:p w:rsidR="00177FCD" w:rsidRPr="00C634A3" w:rsidRDefault="00177FCD" w:rsidP="001545B2">
      <w:pPr>
        <w:ind w:right="851"/>
        <w:jc w:val="both"/>
        <w:rPr>
          <w:rFonts w:ascii="Arial" w:hAnsi="Arial" w:cs="Arial"/>
        </w:rPr>
      </w:pPr>
      <w:r w:rsidRPr="00C634A3">
        <w:rPr>
          <w:rFonts w:ascii="Arial" w:hAnsi="Arial" w:cs="Arial"/>
        </w:rPr>
        <w:t xml:space="preserve">En su lugar, usan los términos fantasía oscura o fantasía gótica para el terror </w:t>
      </w:r>
      <w:proofErr w:type="gramStart"/>
      <w:r w:rsidRPr="00C634A3">
        <w:rPr>
          <w:rFonts w:ascii="Arial" w:hAnsi="Arial" w:cs="Arial"/>
        </w:rPr>
        <w:t>sobrenatural,o</w:t>
      </w:r>
      <w:proofErr w:type="gramEnd"/>
      <w:r w:rsidRPr="00C634A3">
        <w:rPr>
          <w:rFonts w:ascii="Arial" w:hAnsi="Arial" w:cs="Arial"/>
        </w:rPr>
        <w:t xml:space="preserve"> «thriller psicológico» para el terror no sobrenatural.</w:t>
      </w:r>
    </w:p>
    <w:p w:rsidR="00601387" w:rsidRPr="00C634A3" w:rsidRDefault="00601387" w:rsidP="001545B2">
      <w:pPr>
        <w:ind w:right="851"/>
        <w:jc w:val="both"/>
        <w:rPr>
          <w:rFonts w:ascii="Arial" w:hAnsi="Arial" w:cs="Arial"/>
        </w:rPr>
      </w:pPr>
    </w:p>
    <w:p w:rsidR="00BC1D45" w:rsidRPr="00C634A3" w:rsidRDefault="00BC1D45" w:rsidP="001545B2">
      <w:pPr>
        <w:ind w:right="851"/>
        <w:jc w:val="both"/>
        <w:rPr>
          <w:rFonts w:ascii="Arial" w:hAnsi="Arial" w:cs="Arial"/>
          <w:b/>
        </w:rPr>
      </w:pPr>
      <w:r w:rsidRPr="00C634A3">
        <w:rPr>
          <w:rFonts w:ascii="Arial" w:hAnsi="Arial" w:cs="Arial"/>
          <w:b/>
        </w:rPr>
        <w:t>ACTIVIDADES:    A continuación se presenta algunas actividades para desarrollar, después de realizar completamente la lectura.</w:t>
      </w:r>
    </w:p>
    <w:p w:rsidR="00BC1D45" w:rsidRPr="00C634A3" w:rsidRDefault="00BC1D45" w:rsidP="001545B2">
      <w:pPr>
        <w:ind w:right="851"/>
        <w:jc w:val="both"/>
        <w:rPr>
          <w:rFonts w:ascii="Arial" w:hAnsi="Arial" w:cs="Arial"/>
          <w:b/>
        </w:rPr>
      </w:pPr>
      <w:r w:rsidRPr="00C634A3">
        <w:rPr>
          <w:rFonts w:ascii="Arial" w:hAnsi="Arial" w:cs="Arial"/>
          <w:b/>
        </w:rPr>
        <w:t xml:space="preserve">I.- Responda las siguientes preguntas según el texto leído.              </w:t>
      </w:r>
    </w:p>
    <w:p w:rsidR="00BC1D45" w:rsidRPr="00C634A3" w:rsidRDefault="00BD06C6" w:rsidP="001545B2">
      <w:pPr>
        <w:ind w:right="851"/>
        <w:jc w:val="both"/>
        <w:rPr>
          <w:rFonts w:ascii="Arial" w:hAnsi="Arial" w:cs="Arial"/>
        </w:rPr>
      </w:pPr>
      <w:r w:rsidRPr="00C634A3">
        <w:rPr>
          <w:rFonts w:ascii="Arial" w:hAnsi="Arial" w:cs="Arial"/>
        </w:rPr>
        <w:t>1.- Señale la diferencia entre horror y terror</w:t>
      </w:r>
      <w:r w:rsidR="00436FFA" w:rsidRPr="00C634A3">
        <w:rPr>
          <w:rFonts w:ascii="Arial" w:hAnsi="Arial" w:cs="Arial"/>
        </w:rPr>
        <w:t xml:space="preserve"> según el texto, en obras de ficción.</w:t>
      </w:r>
    </w:p>
    <w:p w:rsidR="00BC1D45" w:rsidRPr="00C634A3" w:rsidRDefault="00BD06C6" w:rsidP="001545B2">
      <w:pPr>
        <w:ind w:right="851"/>
        <w:jc w:val="both"/>
        <w:rPr>
          <w:rFonts w:ascii="Arial" w:hAnsi="Arial" w:cs="Arial"/>
        </w:rPr>
      </w:pPr>
      <w:r w:rsidRPr="00C634A3">
        <w:rPr>
          <w:rFonts w:ascii="Arial" w:hAnsi="Arial" w:cs="Arial"/>
        </w:rPr>
        <w:t>2.</w:t>
      </w:r>
      <w:proofErr w:type="gramStart"/>
      <w:r w:rsidRPr="00C634A3">
        <w:rPr>
          <w:rFonts w:ascii="Arial" w:hAnsi="Arial" w:cs="Arial"/>
        </w:rPr>
        <w:t>-</w:t>
      </w:r>
      <w:r w:rsidR="00436FFA" w:rsidRPr="00C634A3">
        <w:rPr>
          <w:rFonts w:ascii="Arial" w:hAnsi="Arial" w:cs="Arial"/>
        </w:rPr>
        <w:t>¿</w:t>
      </w:r>
      <w:proofErr w:type="gramEnd"/>
      <w:r w:rsidR="00436FFA" w:rsidRPr="00C634A3">
        <w:rPr>
          <w:rFonts w:ascii="Arial" w:hAnsi="Arial" w:cs="Arial"/>
        </w:rPr>
        <w:t>Qué se entiende por literatura de terror? Explique con sus palabras.</w:t>
      </w:r>
    </w:p>
    <w:p w:rsidR="00BC1D45" w:rsidRPr="00C634A3" w:rsidRDefault="00436FFA" w:rsidP="001545B2">
      <w:pPr>
        <w:ind w:right="851"/>
        <w:jc w:val="both"/>
        <w:rPr>
          <w:rFonts w:ascii="Arial" w:hAnsi="Arial" w:cs="Arial"/>
        </w:rPr>
      </w:pPr>
      <w:r w:rsidRPr="00C634A3">
        <w:rPr>
          <w:rFonts w:ascii="Arial" w:hAnsi="Arial" w:cs="Arial"/>
        </w:rPr>
        <w:t>3.</w:t>
      </w:r>
      <w:proofErr w:type="gramStart"/>
      <w:r w:rsidRPr="00C634A3">
        <w:rPr>
          <w:rFonts w:ascii="Arial" w:hAnsi="Arial" w:cs="Arial"/>
        </w:rPr>
        <w:t>-¿</w:t>
      </w:r>
      <w:proofErr w:type="gramEnd"/>
      <w:r w:rsidRPr="00C634A3">
        <w:rPr>
          <w:rFonts w:ascii="Arial" w:hAnsi="Arial" w:cs="Arial"/>
        </w:rPr>
        <w:t>Quién es Edgar Allan Poe? Investigue datos biográficos de este autor.</w:t>
      </w:r>
    </w:p>
    <w:p w:rsidR="00BC1D45" w:rsidRPr="00C634A3" w:rsidRDefault="002C67D0" w:rsidP="001545B2">
      <w:pPr>
        <w:ind w:right="851"/>
        <w:jc w:val="both"/>
        <w:rPr>
          <w:rFonts w:ascii="Arial" w:hAnsi="Arial" w:cs="Arial"/>
        </w:rPr>
      </w:pPr>
      <w:r w:rsidRPr="00C634A3">
        <w:rPr>
          <w:rFonts w:ascii="Arial" w:hAnsi="Arial" w:cs="Arial"/>
        </w:rPr>
        <w:t>4.</w:t>
      </w:r>
      <w:proofErr w:type="gramStart"/>
      <w:r w:rsidRPr="00C634A3">
        <w:rPr>
          <w:rFonts w:ascii="Arial" w:hAnsi="Arial" w:cs="Arial"/>
        </w:rPr>
        <w:t>-¿</w:t>
      </w:r>
      <w:proofErr w:type="gramEnd"/>
      <w:r w:rsidRPr="00C634A3">
        <w:rPr>
          <w:rFonts w:ascii="Arial" w:hAnsi="Arial" w:cs="Arial"/>
        </w:rPr>
        <w:t xml:space="preserve">Cuáles </w:t>
      </w:r>
      <w:r w:rsidR="00436FFA" w:rsidRPr="00C634A3">
        <w:rPr>
          <w:rFonts w:ascii="Arial" w:hAnsi="Arial" w:cs="Arial"/>
        </w:rPr>
        <w:t>son los elementos que constituyen</w:t>
      </w:r>
      <w:r w:rsidRPr="00C634A3">
        <w:rPr>
          <w:rFonts w:ascii="Arial" w:hAnsi="Arial" w:cs="Arial"/>
        </w:rPr>
        <w:t xml:space="preserve"> los ambientes de novelas góticas?</w:t>
      </w:r>
    </w:p>
    <w:p w:rsidR="00BC1D45" w:rsidRPr="00C634A3" w:rsidRDefault="002C67D0" w:rsidP="001545B2">
      <w:pPr>
        <w:ind w:right="851"/>
        <w:jc w:val="both"/>
        <w:rPr>
          <w:rFonts w:ascii="Arial" w:hAnsi="Arial" w:cs="Arial"/>
        </w:rPr>
      </w:pPr>
      <w:r w:rsidRPr="00C634A3">
        <w:rPr>
          <w:rFonts w:ascii="Arial" w:hAnsi="Arial" w:cs="Arial"/>
        </w:rPr>
        <w:t>5.</w:t>
      </w:r>
      <w:proofErr w:type="gramStart"/>
      <w:r w:rsidRPr="00C634A3">
        <w:rPr>
          <w:rFonts w:ascii="Arial" w:hAnsi="Arial" w:cs="Arial"/>
        </w:rPr>
        <w:t>-¿</w:t>
      </w:r>
      <w:proofErr w:type="gramEnd"/>
      <w:r w:rsidRPr="00C634A3">
        <w:rPr>
          <w:rFonts w:ascii="Arial" w:hAnsi="Arial" w:cs="Arial"/>
        </w:rPr>
        <w:t>Por qué a los autores de la época actual, no les gusta que se clasifiquen sus obras como de terror? Explique con sus palabras.</w:t>
      </w:r>
    </w:p>
    <w:p w:rsidR="00891F2A" w:rsidRPr="00C634A3" w:rsidRDefault="008D013D" w:rsidP="001545B2">
      <w:pPr>
        <w:ind w:right="851"/>
        <w:jc w:val="both"/>
        <w:rPr>
          <w:rFonts w:ascii="Arial" w:eastAsia="Times New Roman" w:hAnsi="Arial" w:cs="Arial"/>
          <w:lang w:eastAsia="es-CL"/>
        </w:rPr>
      </w:pPr>
      <w:r w:rsidRPr="00C634A3">
        <w:rPr>
          <w:rFonts w:ascii="Arial" w:hAnsi="Arial" w:cs="Arial"/>
        </w:rPr>
        <w:t>6.- Del cuento leído en clases “El corazón delator”, ¿qué elementos o situaciones dan la idea de miedo o terror? Comente.</w:t>
      </w:r>
    </w:p>
    <w:p w:rsidR="00E17431" w:rsidRPr="00C634A3" w:rsidRDefault="00E17431" w:rsidP="001545B2">
      <w:pPr>
        <w:ind w:right="851"/>
        <w:jc w:val="both"/>
        <w:rPr>
          <w:rFonts w:ascii="Arial" w:hAnsi="Arial" w:cs="Arial"/>
          <w:b/>
        </w:rPr>
      </w:pPr>
    </w:p>
    <w:p w:rsidR="00BC1D45" w:rsidRPr="00C634A3" w:rsidRDefault="00BC1D45" w:rsidP="001545B2">
      <w:pPr>
        <w:ind w:right="851"/>
        <w:jc w:val="both"/>
        <w:rPr>
          <w:rFonts w:ascii="Arial" w:hAnsi="Arial" w:cs="Arial"/>
          <w:b/>
        </w:rPr>
      </w:pPr>
      <w:r w:rsidRPr="00C634A3">
        <w:rPr>
          <w:rFonts w:ascii="Arial" w:hAnsi="Arial" w:cs="Arial"/>
          <w:b/>
        </w:rPr>
        <w:t xml:space="preserve">II.- APLICACIÓN DEL LENGUAJE </w:t>
      </w:r>
    </w:p>
    <w:p w:rsidR="00BC1D45" w:rsidRPr="00C634A3" w:rsidRDefault="00BC1D45" w:rsidP="001545B2">
      <w:pPr>
        <w:ind w:right="851"/>
        <w:jc w:val="both"/>
        <w:rPr>
          <w:rFonts w:ascii="Arial" w:hAnsi="Arial" w:cs="Arial"/>
          <w:b/>
        </w:rPr>
      </w:pPr>
      <w:r w:rsidRPr="00C634A3">
        <w:rPr>
          <w:rFonts w:ascii="Arial" w:hAnsi="Arial" w:cs="Arial"/>
          <w:b/>
        </w:rPr>
        <w:t xml:space="preserve"> VOCABULARIO Busque el significado de las siguientes palabras</w:t>
      </w:r>
      <w:r w:rsidR="00891F2A" w:rsidRPr="00C634A3">
        <w:rPr>
          <w:rFonts w:ascii="Arial" w:hAnsi="Arial" w:cs="Arial"/>
          <w:b/>
        </w:rPr>
        <w:t>, dadas en el texto.</w:t>
      </w:r>
      <w:r w:rsidRPr="00C634A3">
        <w:rPr>
          <w:rFonts w:ascii="Arial" w:hAnsi="Arial" w:cs="Arial"/>
          <w:b/>
        </w:rPr>
        <w:t xml:space="preserve"> </w:t>
      </w:r>
    </w:p>
    <w:p w:rsidR="00BC1D45" w:rsidRPr="00C634A3" w:rsidRDefault="00BC1D45" w:rsidP="001545B2">
      <w:pPr>
        <w:ind w:right="851"/>
        <w:jc w:val="both"/>
        <w:rPr>
          <w:rFonts w:ascii="Arial" w:hAnsi="Arial" w:cs="Arial"/>
        </w:rPr>
      </w:pPr>
      <w:r w:rsidRPr="00C634A3">
        <w:rPr>
          <w:rFonts w:ascii="Arial" w:hAnsi="Arial" w:cs="Arial"/>
        </w:rPr>
        <w:t xml:space="preserve">1.- </w:t>
      </w:r>
      <w:r w:rsidR="00891F2A" w:rsidRPr="00C634A3">
        <w:rPr>
          <w:rFonts w:ascii="Arial" w:hAnsi="Arial" w:cs="Arial"/>
        </w:rPr>
        <w:t>ficción</w:t>
      </w:r>
      <w:r w:rsidR="00E17431" w:rsidRPr="00C634A3">
        <w:rPr>
          <w:rFonts w:ascii="Arial" w:hAnsi="Arial" w:cs="Arial"/>
        </w:rPr>
        <w:t>:</w:t>
      </w:r>
    </w:p>
    <w:p w:rsidR="00BC1D45" w:rsidRPr="00C634A3" w:rsidRDefault="00E17431" w:rsidP="001545B2">
      <w:pPr>
        <w:ind w:right="851"/>
        <w:jc w:val="both"/>
        <w:rPr>
          <w:rFonts w:ascii="Arial" w:hAnsi="Arial" w:cs="Arial"/>
        </w:rPr>
      </w:pPr>
      <w:r w:rsidRPr="00C634A3">
        <w:rPr>
          <w:rFonts w:ascii="Arial" w:hAnsi="Arial" w:cs="Arial"/>
        </w:rPr>
        <w:t>2.- prosa:</w:t>
      </w:r>
    </w:p>
    <w:p w:rsidR="00BC1D45" w:rsidRPr="00C634A3" w:rsidRDefault="00E17431" w:rsidP="001545B2">
      <w:pPr>
        <w:ind w:right="851"/>
        <w:jc w:val="both"/>
        <w:rPr>
          <w:rFonts w:ascii="Arial" w:hAnsi="Arial" w:cs="Arial"/>
        </w:rPr>
      </w:pPr>
      <w:r w:rsidRPr="00C634A3">
        <w:rPr>
          <w:rFonts w:ascii="Arial" w:hAnsi="Arial" w:cs="Arial"/>
        </w:rPr>
        <w:t>3.- repulsión:</w:t>
      </w:r>
    </w:p>
    <w:p w:rsidR="00BC1D45" w:rsidRPr="00C634A3" w:rsidRDefault="00BC1D45" w:rsidP="001545B2">
      <w:pPr>
        <w:ind w:right="851"/>
        <w:jc w:val="both"/>
        <w:rPr>
          <w:rFonts w:ascii="Arial" w:hAnsi="Arial" w:cs="Arial"/>
        </w:rPr>
      </w:pPr>
      <w:r w:rsidRPr="00C634A3">
        <w:rPr>
          <w:rFonts w:ascii="Arial" w:hAnsi="Arial" w:cs="Arial"/>
        </w:rPr>
        <w:t xml:space="preserve">4.- </w:t>
      </w:r>
      <w:r w:rsidR="00E17431" w:rsidRPr="00C634A3">
        <w:rPr>
          <w:rFonts w:ascii="Arial" w:hAnsi="Arial" w:cs="Arial"/>
        </w:rPr>
        <w:t>tentación:</w:t>
      </w:r>
    </w:p>
    <w:p w:rsidR="00BC1D45" w:rsidRPr="00C634A3" w:rsidRDefault="00BC1D45" w:rsidP="001545B2">
      <w:pPr>
        <w:ind w:right="851"/>
        <w:jc w:val="both"/>
        <w:rPr>
          <w:rFonts w:ascii="Arial" w:hAnsi="Arial" w:cs="Arial"/>
        </w:rPr>
      </w:pPr>
      <w:r w:rsidRPr="00C634A3">
        <w:rPr>
          <w:rFonts w:ascii="Arial" w:hAnsi="Arial" w:cs="Arial"/>
        </w:rPr>
        <w:lastRenderedPageBreak/>
        <w:t>5</w:t>
      </w:r>
      <w:r w:rsidR="00E17431" w:rsidRPr="00C634A3">
        <w:rPr>
          <w:rFonts w:ascii="Arial" w:hAnsi="Arial" w:cs="Arial"/>
        </w:rPr>
        <w:t>.- transgredir:</w:t>
      </w:r>
    </w:p>
    <w:p w:rsidR="00BC1D45" w:rsidRPr="00C634A3" w:rsidRDefault="00E17431" w:rsidP="001545B2">
      <w:pPr>
        <w:ind w:right="851"/>
        <w:jc w:val="both"/>
        <w:rPr>
          <w:rFonts w:ascii="Arial" w:hAnsi="Arial" w:cs="Arial"/>
        </w:rPr>
      </w:pPr>
      <w:r w:rsidRPr="00C634A3">
        <w:rPr>
          <w:rFonts w:ascii="Arial" w:hAnsi="Arial" w:cs="Arial"/>
        </w:rPr>
        <w:t xml:space="preserve">6.- </w:t>
      </w:r>
      <w:proofErr w:type="spellStart"/>
      <w:r w:rsidRPr="00C634A3">
        <w:rPr>
          <w:rFonts w:ascii="Arial" w:hAnsi="Arial" w:cs="Arial"/>
        </w:rPr>
        <w:t>diegético</w:t>
      </w:r>
      <w:proofErr w:type="spellEnd"/>
      <w:r w:rsidRPr="00C634A3">
        <w:rPr>
          <w:rFonts w:ascii="Arial" w:hAnsi="Arial" w:cs="Arial"/>
        </w:rPr>
        <w:t>:</w:t>
      </w:r>
    </w:p>
    <w:p w:rsidR="00BC1D45" w:rsidRPr="00C634A3" w:rsidRDefault="00BC1D45" w:rsidP="001545B2">
      <w:pPr>
        <w:ind w:right="851"/>
        <w:jc w:val="both"/>
        <w:rPr>
          <w:rFonts w:ascii="Arial" w:hAnsi="Arial" w:cs="Arial"/>
        </w:rPr>
      </w:pPr>
      <w:r w:rsidRPr="00C634A3">
        <w:rPr>
          <w:rFonts w:ascii="Arial" w:hAnsi="Arial" w:cs="Arial"/>
        </w:rPr>
        <w:t>7.-</w:t>
      </w:r>
      <w:r w:rsidR="00E17431" w:rsidRPr="00C634A3">
        <w:rPr>
          <w:rFonts w:ascii="Arial" w:hAnsi="Arial" w:cs="Arial"/>
        </w:rPr>
        <w:t>especulación:</w:t>
      </w:r>
    </w:p>
    <w:p w:rsidR="00BC1D45" w:rsidRPr="00C634A3" w:rsidRDefault="00BC1D45" w:rsidP="001545B2">
      <w:pPr>
        <w:ind w:right="851"/>
        <w:jc w:val="both"/>
        <w:rPr>
          <w:rFonts w:ascii="Arial" w:hAnsi="Arial" w:cs="Arial"/>
        </w:rPr>
      </w:pPr>
      <w:r w:rsidRPr="00C634A3">
        <w:rPr>
          <w:rFonts w:ascii="Arial" w:hAnsi="Arial" w:cs="Arial"/>
        </w:rPr>
        <w:t xml:space="preserve">8.- </w:t>
      </w:r>
      <w:r w:rsidR="00E17431" w:rsidRPr="00C634A3">
        <w:rPr>
          <w:rFonts w:ascii="Arial" w:hAnsi="Arial" w:cs="Arial"/>
        </w:rPr>
        <w:t>omnipotente:</w:t>
      </w:r>
    </w:p>
    <w:p w:rsidR="00BC1D45" w:rsidRPr="00C634A3" w:rsidRDefault="00E17431" w:rsidP="001545B2">
      <w:pPr>
        <w:ind w:right="851"/>
        <w:jc w:val="both"/>
        <w:rPr>
          <w:rFonts w:ascii="Arial" w:hAnsi="Arial" w:cs="Arial"/>
        </w:rPr>
      </w:pPr>
      <w:r w:rsidRPr="00C634A3">
        <w:rPr>
          <w:rFonts w:ascii="Arial" w:hAnsi="Arial" w:cs="Arial"/>
        </w:rPr>
        <w:t>9.- inescrutable:</w:t>
      </w:r>
    </w:p>
    <w:p w:rsidR="00BC1D45" w:rsidRPr="00C634A3" w:rsidRDefault="00BC1D45" w:rsidP="001545B2">
      <w:pPr>
        <w:ind w:right="851"/>
        <w:jc w:val="both"/>
        <w:rPr>
          <w:rFonts w:ascii="Arial" w:hAnsi="Arial" w:cs="Arial"/>
        </w:rPr>
      </w:pPr>
      <w:r w:rsidRPr="00C634A3">
        <w:rPr>
          <w:rFonts w:ascii="Arial" w:hAnsi="Arial" w:cs="Arial"/>
        </w:rPr>
        <w:t xml:space="preserve">10.- </w:t>
      </w:r>
      <w:r w:rsidR="00E17431" w:rsidRPr="00C634A3">
        <w:rPr>
          <w:rFonts w:ascii="Arial" w:hAnsi="Arial" w:cs="Arial"/>
        </w:rPr>
        <w:t>melodramático:</w:t>
      </w:r>
    </w:p>
    <w:p w:rsidR="00BC1D45" w:rsidRPr="00C634A3" w:rsidRDefault="00BC1D45" w:rsidP="001545B2">
      <w:pPr>
        <w:ind w:right="851"/>
        <w:jc w:val="both"/>
        <w:rPr>
          <w:rFonts w:ascii="Arial" w:hAnsi="Arial" w:cs="Arial"/>
        </w:rPr>
      </w:pPr>
      <w:r w:rsidRPr="00C634A3">
        <w:rPr>
          <w:rFonts w:ascii="Arial" w:hAnsi="Arial" w:cs="Arial"/>
        </w:rPr>
        <w:t xml:space="preserve">11.- </w:t>
      </w:r>
      <w:r w:rsidR="00E17431" w:rsidRPr="00C634A3">
        <w:rPr>
          <w:rFonts w:ascii="Arial" w:hAnsi="Arial" w:cs="Arial"/>
        </w:rPr>
        <w:t>convulso:</w:t>
      </w:r>
    </w:p>
    <w:p w:rsidR="00BC1D45" w:rsidRPr="00C634A3" w:rsidRDefault="00E17431" w:rsidP="001545B2">
      <w:pPr>
        <w:ind w:right="851"/>
        <w:jc w:val="both"/>
        <w:rPr>
          <w:rFonts w:ascii="Arial" w:hAnsi="Arial" w:cs="Arial"/>
        </w:rPr>
      </w:pPr>
      <w:r w:rsidRPr="00C634A3">
        <w:rPr>
          <w:rFonts w:ascii="Arial" w:hAnsi="Arial" w:cs="Arial"/>
        </w:rPr>
        <w:t>12.- desasosegado:</w:t>
      </w:r>
    </w:p>
    <w:p w:rsidR="00BC1D45" w:rsidRPr="00C634A3" w:rsidRDefault="00BC1D45" w:rsidP="001545B2">
      <w:pPr>
        <w:ind w:right="851"/>
        <w:jc w:val="both"/>
        <w:rPr>
          <w:rFonts w:ascii="Arial" w:hAnsi="Arial" w:cs="Arial"/>
        </w:rPr>
      </w:pPr>
      <w:r w:rsidRPr="00C634A3">
        <w:rPr>
          <w:rFonts w:ascii="Arial" w:hAnsi="Arial" w:cs="Arial"/>
        </w:rPr>
        <w:t xml:space="preserve">13.- </w:t>
      </w:r>
      <w:r w:rsidR="00E17431" w:rsidRPr="00C634A3">
        <w:rPr>
          <w:rFonts w:ascii="Arial" w:hAnsi="Arial" w:cs="Arial"/>
        </w:rPr>
        <w:t>exotismo:</w:t>
      </w:r>
    </w:p>
    <w:p w:rsidR="00E17431" w:rsidRPr="00C634A3" w:rsidRDefault="00E17431" w:rsidP="001545B2">
      <w:pPr>
        <w:ind w:right="851"/>
        <w:jc w:val="both"/>
        <w:rPr>
          <w:rFonts w:ascii="Arial" w:hAnsi="Arial" w:cs="Arial"/>
        </w:rPr>
      </w:pPr>
      <w:r w:rsidRPr="00C634A3">
        <w:rPr>
          <w:rFonts w:ascii="Arial" w:hAnsi="Arial" w:cs="Arial"/>
        </w:rPr>
        <w:t>14.- encarnar:</w:t>
      </w:r>
    </w:p>
    <w:p w:rsidR="00BC1D45" w:rsidRDefault="00E17431" w:rsidP="001545B2">
      <w:pPr>
        <w:ind w:right="851"/>
        <w:jc w:val="both"/>
        <w:rPr>
          <w:rFonts w:ascii="Arial" w:hAnsi="Arial" w:cs="Arial"/>
        </w:rPr>
      </w:pPr>
      <w:r w:rsidRPr="00C634A3">
        <w:rPr>
          <w:rFonts w:ascii="Arial" w:hAnsi="Arial" w:cs="Arial"/>
        </w:rPr>
        <w:t>15.- espeluznante:</w:t>
      </w:r>
    </w:p>
    <w:p w:rsidR="001545B2" w:rsidRPr="00C634A3" w:rsidRDefault="001545B2" w:rsidP="001545B2">
      <w:pPr>
        <w:ind w:right="851"/>
        <w:jc w:val="both"/>
        <w:rPr>
          <w:rFonts w:ascii="Arial" w:hAnsi="Arial" w:cs="Arial"/>
        </w:rPr>
      </w:pPr>
    </w:p>
    <w:p w:rsidR="00EB3EF6" w:rsidRDefault="00E17431" w:rsidP="001545B2">
      <w:pPr>
        <w:ind w:right="851"/>
        <w:jc w:val="both"/>
        <w:rPr>
          <w:rFonts w:ascii="Arial" w:hAnsi="Arial" w:cs="Arial"/>
          <w:b/>
        </w:rPr>
      </w:pPr>
      <w:r w:rsidRPr="00C634A3">
        <w:rPr>
          <w:rFonts w:ascii="Arial" w:hAnsi="Arial" w:cs="Arial"/>
          <w:b/>
        </w:rPr>
        <w:t>III.- Ortografía acentual</w:t>
      </w:r>
      <w:r w:rsidR="00FD6DD6" w:rsidRPr="00C634A3">
        <w:rPr>
          <w:rFonts w:ascii="Arial" w:hAnsi="Arial" w:cs="Arial"/>
          <w:b/>
        </w:rPr>
        <w:t xml:space="preserve">: </w:t>
      </w:r>
      <w:r w:rsidR="00EB3EF6" w:rsidRPr="00C634A3">
        <w:rPr>
          <w:rFonts w:ascii="Arial" w:hAnsi="Arial" w:cs="Arial"/>
          <w:b/>
        </w:rPr>
        <w:t>Ubique l</w:t>
      </w:r>
      <w:r w:rsidR="00FD6DD6" w:rsidRPr="00C634A3">
        <w:rPr>
          <w:rFonts w:ascii="Arial" w:hAnsi="Arial" w:cs="Arial"/>
          <w:b/>
        </w:rPr>
        <w:t xml:space="preserve">as siguientes </w:t>
      </w:r>
      <w:r w:rsidRPr="00C634A3">
        <w:rPr>
          <w:rFonts w:ascii="Arial" w:hAnsi="Arial" w:cs="Arial"/>
          <w:b/>
        </w:rPr>
        <w:t>palabras</w:t>
      </w:r>
      <w:r w:rsidR="00FD6DD6" w:rsidRPr="00C634A3">
        <w:rPr>
          <w:rFonts w:ascii="Arial" w:hAnsi="Arial" w:cs="Arial"/>
          <w:b/>
        </w:rPr>
        <w:t xml:space="preserve"> acentuadas gráficamente</w:t>
      </w:r>
      <w:r w:rsidR="00EB3EF6" w:rsidRPr="00C634A3">
        <w:rPr>
          <w:rFonts w:ascii="Arial" w:hAnsi="Arial" w:cs="Arial"/>
          <w:b/>
        </w:rPr>
        <w:t xml:space="preserve">, separadas por </w:t>
      </w:r>
      <w:proofErr w:type="spellStart"/>
      <w:r w:rsidR="00EB3EF6" w:rsidRPr="00C634A3">
        <w:rPr>
          <w:rFonts w:ascii="Arial" w:hAnsi="Arial" w:cs="Arial"/>
          <w:b/>
        </w:rPr>
        <w:t>guión</w:t>
      </w:r>
      <w:proofErr w:type="spellEnd"/>
      <w:r w:rsidR="00EB3EF6" w:rsidRPr="00C634A3">
        <w:rPr>
          <w:rFonts w:ascii="Arial" w:hAnsi="Arial" w:cs="Arial"/>
          <w:b/>
        </w:rPr>
        <w:t>, en los casilleros correspondientes a palabras Agudas- Graves-Esdrújulas.</w:t>
      </w:r>
      <w:r w:rsidR="00687F52" w:rsidRPr="00C634A3">
        <w:rPr>
          <w:rFonts w:ascii="Arial" w:hAnsi="Arial" w:cs="Arial"/>
          <w:b/>
        </w:rPr>
        <w:t xml:space="preserve"> </w:t>
      </w:r>
    </w:p>
    <w:p w:rsidR="001545B2" w:rsidRPr="00C634A3" w:rsidRDefault="001545B2" w:rsidP="001545B2">
      <w:pPr>
        <w:ind w:right="851"/>
        <w:jc w:val="both"/>
        <w:rPr>
          <w:rFonts w:ascii="Arial" w:hAnsi="Arial" w:cs="Arial"/>
          <w:b/>
        </w:rPr>
      </w:pPr>
    </w:p>
    <w:p w:rsidR="00155D68" w:rsidRDefault="00155D68" w:rsidP="001545B2">
      <w:pPr>
        <w:ind w:right="851"/>
        <w:jc w:val="both"/>
        <w:rPr>
          <w:rFonts w:ascii="Arial" w:hAnsi="Arial" w:cs="Arial"/>
          <w:b/>
        </w:rPr>
      </w:pPr>
      <w:r>
        <w:rPr>
          <w:rFonts w:ascii="Arial" w:hAnsi="Arial" w:cs="Arial"/>
        </w:rPr>
        <w:t xml:space="preserve">                 </w:t>
      </w:r>
      <w:r w:rsidR="00C634A3" w:rsidRPr="00FF1A9A">
        <w:rPr>
          <w:rFonts w:ascii="Arial" w:hAnsi="Arial" w:cs="Arial"/>
        </w:rPr>
        <w:t xml:space="preserve"> </w:t>
      </w:r>
      <w:r w:rsidR="00C634A3" w:rsidRPr="00155D68">
        <w:rPr>
          <w:rFonts w:ascii="Arial" w:hAnsi="Arial" w:cs="Arial"/>
          <w:b/>
        </w:rPr>
        <w:t xml:space="preserve">después – </w:t>
      </w:r>
      <w:r w:rsidR="00FF1A9A" w:rsidRPr="00155D68">
        <w:rPr>
          <w:rFonts w:ascii="Arial" w:hAnsi="Arial" w:cs="Arial"/>
          <w:b/>
        </w:rPr>
        <w:t>dúctil</w:t>
      </w:r>
      <w:r w:rsidR="00C634A3" w:rsidRPr="00155D68">
        <w:rPr>
          <w:rFonts w:ascii="Arial" w:hAnsi="Arial" w:cs="Arial"/>
          <w:b/>
        </w:rPr>
        <w:t xml:space="preserve"> –</w:t>
      </w:r>
      <w:r w:rsidR="00421CCB" w:rsidRPr="00155D68">
        <w:rPr>
          <w:rFonts w:ascii="Arial" w:hAnsi="Arial" w:cs="Arial"/>
          <w:b/>
        </w:rPr>
        <w:t xml:space="preserve"> ágil</w:t>
      </w:r>
      <w:r w:rsidR="00C634A3" w:rsidRPr="00155D68">
        <w:rPr>
          <w:rFonts w:ascii="Arial" w:hAnsi="Arial" w:cs="Arial"/>
          <w:b/>
        </w:rPr>
        <w:t xml:space="preserve"> – atmósfera – películas – </w:t>
      </w:r>
      <w:r w:rsidR="00421CCB" w:rsidRPr="00155D68">
        <w:rPr>
          <w:rFonts w:ascii="Arial" w:hAnsi="Arial" w:cs="Arial"/>
          <w:b/>
        </w:rPr>
        <w:t xml:space="preserve">cráter </w:t>
      </w:r>
      <w:r>
        <w:rPr>
          <w:rFonts w:ascii="Arial" w:hAnsi="Arial" w:cs="Arial"/>
          <w:b/>
        </w:rPr>
        <w:t>–</w:t>
      </w:r>
      <w:r w:rsidR="00421CCB" w:rsidRPr="00155D68">
        <w:rPr>
          <w:rFonts w:ascii="Arial" w:hAnsi="Arial" w:cs="Arial"/>
          <w:b/>
        </w:rPr>
        <w:t xml:space="preserve"> </w:t>
      </w:r>
      <w:r w:rsidR="00C634A3" w:rsidRPr="00155D68">
        <w:rPr>
          <w:rFonts w:ascii="Arial" w:hAnsi="Arial" w:cs="Arial"/>
          <w:b/>
        </w:rPr>
        <w:t>género</w:t>
      </w:r>
    </w:p>
    <w:p w:rsidR="00C634A3" w:rsidRPr="00155D68" w:rsidRDefault="00C634A3" w:rsidP="001545B2">
      <w:pPr>
        <w:ind w:right="851"/>
        <w:jc w:val="both"/>
        <w:rPr>
          <w:rFonts w:ascii="Arial" w:hAnsi="Arial" w:cs="Arial"/>
          <w:b/>
        </w:rPr>
      </w:pPr>
      <w:r w:rsidRPr="00155D68">
        <w:rPr>
          <w:rFonts w:ascii="Arial" w:hAnsi="Arial" w:cs="Arial"/>
          <w:b/>
        </w:rPr>
        <w:t xml:space="preserve"> </w:t>
      </w:r>
      <w:r w:rsidR="00155D68">
        <w:rPr>
          <w:rFonts w:ascii="Arial" w:hAnsi="Arial" w:cs="Arial"/>
          <w:b/>
        </w:rPr>
        <w:t xml:space="preserve">                   </w:t>
      </w:r>
      <w:r w:rsidRPr="00155D68">
        <w:rPr>
          <w:rFonts w:ascii="Arial" w:hAnsi="Arial" w:cs="Arial"/>
          <w:b/>
        </w:rPr>
        <w:t>gótico – frágil –</w:t>
      </w:r>
      <w:r w:rsidR="00421CCB" w:rsidRPr="00155D68">
        <w:rPr>
          <w:rFonts w:ascii="Arial" w:hAnsi="Arial" w:cs="Arial"/>
          <w:b/>
        </w:rPr>
        <w:t xml:space="preserve"> néctar</w:t>
      </w:r>
      <w:r w:rsidRPr="00155D68">
        <w:rPr>
          <w:rFonts w:ascii="Arial" w:hAnsi="Arial" w:cs="Arial"/>
          <w:b/>
        </w:rPr>
        <w:t xml:space="preserve"> – Milán – volvió – teórico –</w:t>
      </w:r>
      <w:r w:rsidR="00FF1A9A" w:rsidRPr="00155D68">
        <w:rPr>
          <w:rFonts w:ascii="Arial" w:hAnsi="Arial" w:cs="Arial"/>
          <w:b/>
        </w:rPr>
        <w:t xml:space="preserve"> razón</w:t>
      </w:r>
      <w:r w:rsidR="00421CCB" w:rsidRPr="00155D68">
        <w:rPr>
          <w:rFonts w:ascii="Arial" w:hAnsi="Arial" w:cs="Arial"/>
          <w:b/>
        </w:rPr>
        <w:t xml:space="preserve"> - </w:t>
      </w:r>
      <w:r w:rsidRPr="00155D68">
        <w:rPr>
          <w:rFonts w:ascii="Arial" w:hAnsi="Arial" w:cs="Arial"/>
          <w:b/>
        </w:rPr>
        <w:t xml:space="preserve"> así</w:t>
      </w:r>
      <w:r w:rsidR="00421CCB" w:rsidRPr="00155D68">
        <w:rPr>
          <w:rFonts w:ascii="Arial" w:hAnsi="Arial" w:cs="Arial"/>
          <w:b/>
        </w:rPr>
        <w:t xml:space="preserve"> </w:t>
      </w:r>
      <w:r w:rsidR="00FF1A9A" w:rsidRPr="00155D68">
        <w:rPr>
          <w:rFonts w:ascii="Arial" w:hAnsi="Arial" w:cs="Arial"/>
          <w:b/>
        </w:rPr>
        <w:t xml:space="preserve"> </w:t>
      </w:r>
      <w:r w:rsidR="00421CCB" w:rsidRPr="00155D68">
        <w:rPr>
          <w:rFonts w:ascii="Arial" w:hAnsi="Arial" w:cs="Arial"/>
          <w:b/>
        </w:rPr>
        <w:t xml:space="preserve">  </w:t>
      </w:r>
      <w:r w:rsidR="00FF1A9A" w:rsidRPr="00155D68">
        <w:rPr>
          <w:rFonts w:ascii="Arial" w:hAnsi="Arial" w:cs="Arial"/>
          <w:b/>
        </w:rPr>
        <w:t xml:space="preserve"> </w:t>
      </w:r>
    </w:p>
    <w:p w:rsidR="00687F52" w:rsidRPr="00FF1A9A" w:rsidRDefault="00687F52" w:rsidP="00E17431">
      <w:pPr>
        <w:rPr>
          <w:rFonts w:ascii="Arial" w:hAnsi="Arial" w:cs="Arial"/>
        </w:rPr>
      </w:pPr>
    </w:p>
    <w:p w:rsidR="00C634A3" w:rsidRPr="00FF1A9A" w:rsidRDefault="00C634A3" w:rsidP="001545B2">
      <w:pPr>
        <w:ind w:left="-993" w:right="142" w:firstLine="993"/>
        <w:rPr>
          <w:rFonts w:ascii="Arial" w:hAnsi="Arial" w:cs="Arial"/>
          <w:u w:val="single"/>
        </w:rPr>
      </w:pPr>
      <w:r w:rsidRPr="00FF1A9A">
        <w:rPr>
          <w:rFonts w:ascii="Arial" w:hAnsi="Arial" w:cs="Arial"/>
        </w:rPr>
        <w:t xml:space="preserve">       </w:t>
      </w:r>
      <w:r w:rsidRPr="00FF1A9A">
        <w:rPr>
          <w:rFonts w:ascii="Arial" w:hAnsi="Arial" w:cs="Arial"/>
          <w:u w:val="single"/>
        </w:rPr>
        <w:t xml:space="preserve">       </w:t>
      </w:r>
    </w:p>
    <w:tbl>
      <w:tblPr>
        <w:tblStyle w:val="Tablaconcuadrcula"/>
        <w:tblpPr w:leftFromText="141" w:rightFromText="141" w:vertAnchor="text" w:horzAnchor="margin" w:tblpY="189"/>
        <w:tblW w:w="12763" w:type="dxa"/>
        <w:tblLook w:val="04A0" w:firstRow="1" w:lastRow="0" w:firstColumn="1" w:lastColumn="0" w:noHBand="0" w:noVBand="1"/>
      </w:tblPr>
      <w:tblGrid>
        <w:gridCol w:w="3539"/>
        <w:gridCol w:w="3686"/>
        <w:gridCol w:w="3118"/>
        <w:gridCol w:w="2166"/>
        <w:gridCol w:w="254"/>
      </w:tblGrid>
      <w:tr w:rsidR="00C634A3" w:rsidRPr="00C634A3" w:rsidTr="001545B2">
        <w:trPr>
          <w:trHeight w:val="568"/>
        </w:trPr>
        <w:tc>
          <w:tcPr>
            <w:tcW w:w="3539" w:type="dxa"/>
          </w:tcPr>
          <w:p w:rsidR="00017CA1" w:rsidRPr="00C634A3" w:rsidRDefault="00017CA1" w:rsidP="00017CA1">
            <w:pPr>
              <w:rPr>
                <w:rFonts w:ascii="Arial" w:hAnsi="Arial" w:cs="Arial"/>
                <w:b/>
              </w:rPr>
            </w:pPr>
            <w:r>
              <w:rPr>
                <w:rFonts w:ascii="Arial" w:hAnsi="Arial" w:cs="Arial"/>
                <w:b/>
              </w:rPr>
              <w:t xml:space="preserve"> </w:t>
            </w:r>
          </w:p>
          <w:p w:rsidR="00C634A3" w:rsidRPr="00C634A3" w:rsidRDefault="00FF1A9A" w:rsidP="00FF1A9A">
            <w:pPr>
              <w:rPr>
                <w:rFonts w:ascii="Arial" w:hAnsi="Arial" w:cs="Arial"/>
                <w:b/>
              </w:rPr>
            </w:pPr>
            <w:r>
              <w:rPr>
                <w:rFonts w:ascii="Arial" w:hAnsi="Arial" w:cs="Arial"/>
                <w:b/>
              </w:rPr>
              <w:t xml:space="preserve"> </w:t>
            </w:r>
            <w:r>
              <w:rPr>
                <w:rFonts w:ascii="Arial" w:hAnsi="Arial" w:cs="Arial"/>
                <w:b/>
              </w:rPr>
              <w:t xml:space="preserve">                   </w:t>
            </w:r>
            <w:r>
              <w:rPr>
                <w:rFonts w:ascii="Arial" w:hAnsi="Arial" w:cs="Arial"/>
                <w:b/>
              </w:rPr>
              <w:t xml:space="preserve"> AGUDAS</w:t>
            </w:r>
          </w:p>
        </w:tc>
        <w:tc>
          <w:tcPr>
            <w:tcW w:w="3686" w:type="dxa"/>
          </w:tcPr>
          <w:p w:rsidR="00FF1A9A" w:rsidRDefault="00FF1A9A" w:rsidP="00017CA1">
            <w:pPr>
              <w:rPr>
                <w:rFonts w:ascii="Arial" w:hAnsi="Arial" w:cs="Arial"/>
                <w:b/>
              </w:rPr>
            </w:pPr>
          </w:p>
          <w:p w:rsidR="00017CA1" w:rsidRDefault="00FF1A9A" w:rsidP="00017CA1">
            <w:pPr>
              <w:rPr>
                <w:rFonts w:ascii="Arial" w:hAnsi="Arial" w:cs="Arial"/>
                <w:b/>
              </w:rPr>
            </w:pPr>
            <w:r>
              <w:rPr>
                <w:rFonts w:ascii="Arial" w:hAnsi="Arial" w:cs="Arial"/>
                <w:b/>
              </w:rPr>
              <w:t xml:space="preserve">               </w:t>
            </w:r>
            <w:r w:rsidR="00017CA1" w:rsidRPr="00017CA1">
              <w:rPr>
                <w:rFonts w:ascii="Arial" w:hAnsi="Arial" w:cs="Arial"/>
                <w:b/>
              </w:rPr>
              <w:t>GRAVES</w:t>
            </w:r>
          </w:p>
          <w:p w:rsidR="00FF1A9A" w:rsidRPr="00017CA1" w:rsidRDefault="00FF1A9A" w:rsidP="00017CA1">
            <w:pPr>
              <w:rPr>
                <w:rFonts w:ascii="Arial" w:hAnsi="Arial" w:cs="Arial"/>
                <w:b/>
              </w:rPr>
            </w:pPr>
          </w:p>
          <w:p w:rsidR="00C634A3" w:rsidRPr="00C634A3" w:rsidRDefault="00C634A3" w:rsidP="001E3CF9">
            <w:pPr>
              <w:rPr>
                <w:rFonts w:ascii="Arial" w:hAnsi="Arial" w:cs="Arial"/>
                <w:b/>
              </w:rPr>
            </w:pPr>
          </w:p>
        </w:tc>
        <w:tc>
          <w:tcPr>
            <w:tcW w:w="3118" w:type="dxa"/>
          </w:tcPr>
          <w:p w:rsidR="00FF1A9A" w:rsidRDefault="00FF1A9A" w:rsidP="00FF1A9A">
            <w:pPr>
              <w:rPr>
                <w:rFonts w:ascii="Arial" w:hAnsi="Arial" w:cs="Arial"/>
                <w:b/>
              </w:rPr>
            </w:pPr>
          </w:p>
          <w:p w:rsidR="00FF1A9A" w:rsidRPr="00017CA1" w:rsidRDefault="00FF1A9A" w:rsidP="00FF1A9A">
            <w:pPr>
              <w:rPr>
                <w:rFonts w:ascii="Arial" w:hAnsi="Arial" w:cs="Arial"/>
                <w:b/>
              </w:rPr>
            </w:pPr>
            <w:r>
              <w:rPr>
                <w:rFonts w:ascii="Arial" w:hAnsi="Arial" w:cs="Arial"/>
                <w:b/>
              </w:rPr>
              <w:t xml:space="preserve">           </w:t>
            </w:r>
            <w:r>
              <w:rPr>
                <w:rFonts w:ascii="Arial" w:hAnsi="Arial" w:cs="Arial"/>
                <w:b/>
              </w:rPr>
              <w:t>ESDRÚJULAS</w:t>
            </w:r>
          </w:p>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r w:rsidRPr="00C634A3">
              <w:rPr>
                <w:rFonts w:ascii="Arial" w:hAnsi="Arial" w:cs="Arial"/>
                <w:u w:val="single"/>
              </w:rPr>
              <w:t xml:space="preserve">  </w:t>
            </w:r>
          </w:p>
        </w:tc>
        <w:tc>
          <w:tcPr>
            <w:tcW w:w="254" w:type="dxa"/>
          </w:tcPr>
          <w:p w:rsidR="00C634A3" w:rsidRPr="00C634A3" w:rsidRDefault="00C634A3" w:rsidP="001E3CF9">
            <w:pPr>
              <w:rPr>
                <w:rFonts w:ascii="Arial" w:hAnsi="Arial" w:cs="Arial"/>
                <w:b/>
              </w:rPr>
            </w:pPr>
          </w:p>
        </w:tc>
      </w:tr>
      <w:tr w:rsidR="00C634A3" w:rsidRPr="00C634A3" w:rsidTr="001545B2">
        <w:trPr>
          <w:trHeight w:val="568"/>
        </w:trPr>
        <w:tc>
          <w:tcPr>
            <w:tcW w:w="3539" w:type="dxa"/>
          </w:tcPr>
          <w:p w:rsidR="00C634A3" w:rsidRPr="00C634A3" w:rsidRDefault="00C634A3" w:rsidP="001E3CF9">
            <w:pPr>
              <w:rPr>
                <w:rFonts w:ascii="Arial" w:hAnsi="Arial" w:cs="Arial"/>
                <w:b/>
              </w:rPr>
            </w:pPr>
          </w:p>
        </w:tc>
        <w:tc>
          <w:tcPr>
            <w:tcW w:w="3686" w:type="dxa"/>
          </w:tcPr>
          <w:p w:rsidR="00C634A3" w:rsidRPr="00C634A3" w:rsidRDefault="00C634A3" w:rsidP="001E3CF9">
            <w:pPr>
              <w:rPr>
                <w:rFonts w:ascii="Arial" w:hAnsi="Arial" w:cs="Arial"/>
                <w:b/>
              </w:rPr>
            </w:pPr>
          </w:p>
        </w:tc>
        <w:tc>
          <w:tcPr>
            <w:tcW w:w="3118" w:type="dxa"/>
          </w:tcPr>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p>
        </w:tc>
        <w:tc>
          <w:tcPr>
            <w:tcW w:w="254" w:type="dxa"/>
          </w:tcPr>
          <w:p w:rsidR="00C634A3" w:rsidRPr="00C634A3" w:rsidRDefault="00C634A3" w:rsidP="001E3CF9">
            <w:pPr>
              <w:rPr>
                <w:rFonts w:ascii="Arial" w:hAnsi="Arial" w:cs="Arial"/>
                <w:b/>
              </w:rPr>
            </w:pPr>
          </w:p>
        </w:tc>
      </w:tr>
      <w:tr w:rsidR="00C634A3" w:rsidRPr="00C634A3" w:rsidTr="001545B2">
        <w:trPr>
          <w:trHeight w:val="543"/>
        </w:trPr>
        <w:tc>
          <w:tcPr>
            <w:tcW w:w="3539" w:type="dxa"/>
          </w:tcPr>
          <w:p w:rsidR="00C634A3" w:rsidRPr="00C634A3" w:rsidRDefault="00C634A3" w:rsidP="001E3CF9">
            <w:pPr>
              <w:rPr>
                <w:rFonts w:ascii="Arial" w:hAnsi="Arial" w:cs="Arial"/>
                <w:b/>
              </w:rPr>
            </w:pPr>
          </w:p>
        </w:tc>
        <w:tc>
          <w:tcPr>
            <w:tcW w:w="3686" w:type="dxa"/>
          </w:tcPr>
          <w:p w:rsidR="00C634A3" w:rsidRPr="00C634A3" w:rsidRDefault="00C634A3" w:rsidP="001E3CF9">
            <w:pPr>
              <w:rPr>
                <w:rFonts w:ascii="Arial" w:hAnsi="Arial" w:cs="Arial"/>
                <w:b/>
              </w:rPr>
            </w:pPr>
          </w:p>
        </w:tc>
        <w:tc>
          <w:tcPr>
            <w:tcW w:w="3118" w:type="dxa"/>
          </w:tcPr>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p>
        </w:tc>
        <w:tc>
          <w:tcPr>
            <w:tcW w:w="254" w:type="dxa"/>
          </w:tcPr>
          <w:p w:rsidR="00C634A3" w:rsidRPr="00C634A3" w:rsidRDefault="00C634A3" w:rsidP="001E3CF9">
            <w:pPr>
              <w:rPr>
                <w:rFonts w:ascii="Arial" w:hAnsi="Arial" w:cs="Arial"/>
                <w:b/>
              </w:rPr>
            </w:pPr>
          </w:p>
        </w:tc>
      </w:tr>
      <w:tr w:rsidR="00C634A3" w:rsidRPr="00C634A3" w:rsidTr="001545B2">
        <w:trPr>
          <w:trHeight w:val="568"/>
        </w:trPr>
        <w:tc>
          <w:tcPr>
            <w:tcW w:w="3539" w:type="dxa"/>
          </w:tcPr>
          <w:p w:rsidR="00C634A3" w:rsidRPr="00C634A3" w:rsidRDefault="00C634A3" w:rsidP="001E3CF9">
            <w:pPr>
              <w:rPr>
                <w:rFonts w:ascii="Arial" w:hAnsi="Arial" w:cs="Arial"/>
                <w:b/>
              </w:rPr>
            </w:pPr>
          </w:p>
        </w:tc>
        <w:tc>
          <w:tcPr>
            <w:tcW w:w="3686" w:type="dxa"/>
          </w:tcPr>
          <w:p w:rsidR="00C634A3" w:rsidRPr="00C634A3" w:rsidRDefault="00C634A3" w:rsidP="001E3CF9">
            <w:pPr>
              <w:rPr>
                <w:rFonts w:ascii="Arial" w:hAnsi="Arial" w:cs="Arial"/>
                <w:b/>
              </w:rPr>
            </w:pPr>
          </w:p>
        </w:tc>
        <w:tc>
          <w:tcPr>
            <w:tcW w:w="3118" w:type="dxa"/>
          </w:tcPr>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p>
        </w:tc>
        <w:tc>
          <w:tcPr>
            <w:tcW w:w="254" w:type="dxa"/>
          </w:tcPr>
          <w:p w:rsidR="00C634A3" w:rsidRPr="00C634A3" w:rsidRDefault="00C634A3" w:rsidP="001E3CF9">
            <w:pPr>
              <w:rPr>
                <w:rFonts w:ascii="Arial" w:hAnsi="Arial" w:cs="Arial"/>
                <w:b/>
              </w:rPr>
            </w:pPr>
          </w:p>
        </w:tc>
      </w:tr>
      <w:tr w:rsidR="00C634A3" w:rsidRPr="00C634A3" w:rsidTr="001545B2">
        <w:trPr>
          <w:trHeight w:val="568"/>
        </w:trPr>
        <w:tc>
          <w:tcPr>
            <w:tcW w:w="3539" w:type="dxa"/>
          </w:tcPr>
          <w:p w:rsidR="00C634A3" w:rsidRPr="00C634A3" w:rsidRDefault="00C634A3" w:rsidP="001E3CF9">
            <w:pPr>
              <w:rPr>
                <w:rFonts w:ascii="Arial" w:hAnsi="Arial" w:cs="Arial"/>
                <w:b/>
              </w:rPr>
            </w:pPr>
          </w:p>
        </w:tc>
        <w:tc>
          <w:tcPr>
            <w:tcW w:w="3686" w:type="dxa"/>
          </w:tcPr>
          <w:p w:rsidR="00C634A3" w:rsidRPr="00C634A3" w:rsidRDefault="00C634A3" w:rsidP="001E3CF9">
            <w:pPr>
              <w:rPr>
                <w:rFonts w:ascii="Arial" w:hAnsi="Arial" w:cs="Arial"/>
                <w:b/>
              </w:rPr>
            </w:pPr>
          </w:p>
        </w:tc>
        <w:tc>
          <w:tcPr>
            <w:tcW w:w="3118" w:type="dxa"/>
          </w:tcPr>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p>
        </w:tc>
        <w:tc>
          <w:tcPr>
            <w:tcW w:w="254" w:type="dxa"/>
          </w:tcPr>
          <w:p w:rsidR="00C634A3" w:rsidRPr="00C634A3" w:rsidRDefault="00C634A3" w:rsidP="001E3CF9">
            <w:pPr>
              <w:rPr>
                <w:rFonts w:ascii="Arial" w:hAnsi="Arial" w:cs="Arial"/>
                <w:b/>
              </w:rPr>
            </w:pPr>
          </w:p>
        </w:tc>
      </w:tr>
      <w:tr w:rsidR="00C634A3" w:rsidRPr="00C634A3" w:rsidTr="001545B2">
        <w:trPr>
          <w:trHeight w:val="568"/>
        </w:trPr>
        <w:tc>
          <w:tcPr>
            <w:tcW w:w="3539" w:type="dxa"/>
          </w:tcPr>
          <w:p w:rsidR="00C634A3" w:rsidRPr="00C634A3" w:rsidRDefault="00C634A3" w:rsidP="001E3CF9">
            <w:pPr>
              <w:rPr>
                <w:rFonts w:ascii="Arial" w:hAnsi="Arial" w:cs="Arial"/>
                <w:b/>
              </w:rPr>
            </w:pPr>
          </w:p>
        </w:tc>
        <w:tc>
          <w:tcPr>
            <w:tcW w:w="3686" w:type="dxa"/>
          </w:tcPr>
          <w:p w:rsidR="00C634A3" w:rsidRPr="00C634A3" w:rsidRDefault="00C634A3" w:rsidP="001E3CF9">
            <w:pPr>
              <w:rPr>
                <w:rFonts w:ascii="Arial" w:hAnsi="Arial" w:cs="Arial"/>
                <w:b/>
              </w:rPr>
            </w:pPr>
          </w:p>
        </w:tc>
        <w:tc>
          <w:tcPr>
            <w:tcW w:w="3118" w:type="dxa"/>
          </w:tcPr>
          <w:p w:rsidR="00C634A3" w:rsidRPr="00C634A3" w:rsidRDefault="00C634A3" w:rsidP="001E3CF9">
            <w:pPr>
              <w:rPr>
                <w:rFonts w:ascii="Arial" w:hAnsi="Arial" w:cs="Arial"/>
                <w:b/>
              </w:rPr>
            </w:pPr>
          </w:p>
        </w:tc>
        <w:tc>
          <w:tcPr>
            <w:tcW w:w="2166" w:type="dxa"/>
          </w:tcPr>
          <w:p w:rsidR="00C634A3" w:rsidRPr="00C634A3" w:rsidRDefault="00C634A3" w:rsidP="001E3CF9">
            <w:pPr>
              <w:rPr>
                <w:rFonts w:ascii="Arial" w:hAnsi="Arial" w:cs="Arial"/>
                <w:b/>
              </w:rPr>
            </w:pPr>
          </w:p>
        </w:tc>
        <w:tc>
          <w:tcPr>
            <w:tcW w:w="254" w:type="dxa"/>
          </w:tcPr>
          <w:p w:rsidR="00C634A3" w:rsidRPr="00C634A3" w:rsidRDefault="00C634A3" w:rsidP="001E3CF9">
            <w:pPr>
              <w:rPr>
                <w:rFonts w:ascii="Arial" w:hAnsi="Arial" w:cs="Arial"/>
                <w:b/>
              </w:rPr>
            </w:pPr>
          </w:p>
        </w:tc>
      </w:tr>
    </w:tbl>
    <w:p w:rsidR="00C634A3" w:rsidRPr="00C634A3" w:rsidRDefault="00C634A3" w:rsidP="00C634A3">
      <w:pPr>
        <w:rPr>
          <w:rFonts w:ascii="Arial" w:hAnsi="Arial" w:cs="Arial"/>
        </w:rPr>
      </w:pPr>
    </w:p>
    <w:p w:rsidR="00C634A3" w:rsidRPr="00C634A3" w:rsidRDefault="00C634A3" w:rsidP="00C634A3">
      <w:pPr>
        <w:rPr>
          <w:rFonts w:ascii="Arial" w:hAnsi="Arial" w:cs="Arial"/>
        </w:rPr>
      </w:pPr>
    </w:p>
    <w:p w:rsidR="00E17431" w:rsidRPr="00017CA1" w:rsidRDefault="00FF1A9A" w:rsidP="00E17431">
      <w:pPr>
        <w:rPr>
          <w:rFonts w:ascii="Arial" w:hAnsi="Arial" w:cs="Arial"/>
          <w:b/>
        </w:rPr>
      </w:pPr>
      <w:r>
        <w:rPr>
          <w:rFonts w:ascii="Arial" w:hAnsi="Arial" w:cs="Arial"/>
          <w:b/>
        </w:rPr>
        <w:t xml:space="preserve"> </w:t>
      </w:r>
    </w:p>
    <w:p w:rsidR="00314C9E" w:rsidRPr="00C634A3" w:rsidRDefault="00314C9E">
      <w:pPr>
        <w:rPr>
          <w:rFonts w:ascii="Arial" w:hAnsi="Arial" w:cs="Arial"/>
        </w:rPr>
      </w:pPr>
    </w:p>
    <w:sectPr w:rsidR="00314C9E" w:rsidRPr="00C634A3" w:rsidSect="00357D4F">
      <w:pgSz w:w="12240" w:h="20160" w:code="5"/>
      <w:pgMar w:top="851" w:right="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A3F"/>
    <w:rsid w:val="00017CA1"/>
    <w:rsid w:val="000B2F05"/>
    <w:rsid w:val="001545B2"/>
    <w:rsid w:val="00155D68"/>
    <w:rsid w:val="00177FCD"/>
    <w:rsid w:val="001B2C08"/>
    <w:rsid w:val="002C67D0"/>
    <w:rsid w:val="00314C9E"/>
    <w:rsid w:val="00357D4F"/>
    <w:rsid w:val="00392A3F"/>
    <w:rsid w:val="003A57B5"/>
    <w:rsid w:val="00415167"/>
    <w:rsid w:val="00421CCB"/>
    <w:rsid w:val="00436FFA"/>
    <w:rsid w:val="00445D7F"/>
    <w:rsid w:val="004500A6"/>
    <w:rsid w:val="00601387"/>
    <w:rsid w:val="0062507F"/>
    <w:rsid w:val="006818A3"/>
    <w:rsid w:val="00687F52"/>
    <w:rsid w:val="006F57B0"/>
    <w:rsid w:val="00734C3D"/>
    <w:rsid w:val="00804497"/>
    <w:rsid w:val="00891F2A"/>
    <w:rsid w:val="008D013D"/>
    <w:rsid w:val="009052BA"/>
    <w:rsid w:val="00A12DB3"/>
    <w:rsid w:val="00A20BAA"/>
    <w:rsid w:val="00B05B86"/>
    <w:rsid w:val="00BC1D45"/>
    <w:rsid w:val="00BD06C6"/>
    <w:rsid w:val="00C079CE"/>
    <w:rsid w:val="00C46C10"/>
    <w:rsid w:val="00C634A3"/>
    <w:rsid w:val="00C675CD"/>
    <w:rsid w:val="00DB33C4"/>
    <w:rsid w:val="00E01897"/>
    <w:rsid w:val="00E17431"/>
    <w:rsid w:val="00EB3EF6"/>
    <w:rsid w:val="00FD6DD6"/>
    <w:rsid w:val="00FF1A9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3A03F"/>
  <w15:chartTrackingRefBased/>
  <w15:docId w15:val="{3F34EBF8-7F0A-44C4-8F05-016B4618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A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46C10"/>
    <w:rPr>
      <w:color w:val="0000FF"/>
      <w:u w:val="single"/>
    </w:rPr>
  </w:style>
  <w:style w:type="paragraph" w:styleId="Sinespaciado">
    <w:name w:val="No Spacing"/>
    <w:uiPriority w:val="1"/>
    <w:qFormat/>
    <w:rsid w:val="00B05B86"/>
    <w:pPr>
      <w:spacing w:after="0" w:line="240" w:lineRule="auto"/>
    </w:pPr>
  </w:style>
  <w:style w:type="paragraph" w:styleId="NormalWeb">
    <w:name w:val="Normal (Web)"/>
    <w:basedOn w:val="Normal"/>
    <w:uiPriority w:val="99"/>
    <w:unhideWhenUsed/>
    <w:rsid w:val="00BC1D45"/>
    <w:pPr>
      <w:spacing w:before="100" w:beforeAutospacing="1" w:after="100" w:afterAutospacing="1" w:line="240" w:lineRule="auto"/>
    </w:pPr>
    <w:rPr>
      <w:rFonts w:ascii="Times New Roman" w:eastAsia="Times New Roman" w:hAnsi="Times New Roman" w:cs="Times New Roman"/>
      <w:sz w:val="24"/>
      <w:szCs w:val="24"/>
      <w:lang w:eastAsia="es-CL"/>
    </w:rPr>
  </w:style>
  <w:style w:type="table" w:styleId="Tablaconcuadrcula">
    <w:name w:val="Table Grid"/>
    <w:basedOn w:val="Tablanormal"/>
    <w:uiPriority w:val="39"/>
    <w:rsid w:val="00C63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A6664-C5FB-4521-AF4C-88F4FA41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1939</Words>
  <Characters>10669</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mmove</dc:creator>
  <cp:keywords/>
  <dc:description/>
  <cp:lastModifiedBy>mmove</cp:lastModifiedBy>
  <cp:revision>2</cp:revision>
  <dcterms:created xsi:type="dcterms:W3CDTF">2020-03-23T01:41:00Z</dcterms:created>
  <dcterms:modified xsi:type="dcterms:W3CDTF">2020-03-23T01:41:00Z</dcterms:modified>
</cp:coreProperties>
</file>